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DEC" w:rsidRDefault="00537E6E">
      <w:pPr>
        <w:spacing w:line="440" w:lineRule="atLeast"/>
        <w:jc w:val="center"/>
        <w:rPr>
          <w:rFonts w:ascii="仿宋_GB2312" w:eastAsia="仿宋_GB2312" w:hAnsi="宋体"/>
          <w:b/>
          <w:bCs/>
          <w:sz w:val="32"/>
          <w:szCs w:val="32"/>
        </w:rPr>
      </w:pPr>
      <w:r>
        <w:rPr>
          <w:rFonts w:ascii="仿宋_GB2312" w:eastAsia="仿宋_GB2312" w:hAnsi="宋体" w:hint="eastAsia"/>
          <w:b/>
          <w:bCs/>
          <w:sz w:val="32"/>
          <w:szCs w:val="32"/>
        </w:rPr>
        <w:t>常州工学院</w:t>
      </w:r>
      <w:r w:rsidR="004512B3">
        <w:rPr>
          <w:rFonts w:ascii="仿宋_GB2312" w:eastAsia="仿宋_GB2312" w:hAnsi="宋体" w:hint="eastAsia"/>
          <w:b/>
          <w:bCs/>
          <w:sz w:val="32"/>
          <w:szCs w:val="32"/>
        </w:rPr>
        <w:t>化工与材料</w:t>
      </w:r>
      <w:r>
        <w:rPr>
          <w:rFonts w:ascii="仿宋_GB2312" w:eastAsia="仿宋_GB2312" w:hAnsi="宋体" w:hint="eastAsia"/>
          <w:b/>
          <w:bCs/>
          <w:sz w:val="32"/>
          <w:szCs w:val="32"/>
        </w:rPr>
        <w:t>学院</w:t>
      </w:r>
    </w:p>
    <w:p w:rsidR="00AA3DEC" w:rsidRDefault="00537E6E">
      <w:pPr>
        <w:spacing w:line="440" w:lineRule="atLeast"/>
        <w:jc w:val="center"/>
        <w:rPr>
          <w:rFonts w:ascii="仿宋_GB2312" w:eastAsia="仿宋_GB2312" w:hAnsi="宋体"/>
          <w:b/>
          <w:sz w:val="32"/>
          <w:szCs w:val="32"/>
        </w:rPr>
      </w:pPr>
      <w:r>
        <w:rPr>
          <w:rFonts w:ascii="仿宋_GB2312" w:eastAsia="仿宋_GB2312" w:hAnsi="宋体" w:hint="eastAsia"/>
          <w:b/>
          <w:bCs/>
          <w:sz w:val="32"/>
          <w:szCs w:val="32"/>
        </w:rPr>
        <w:t>分团委、学生会</w:t>
      </w:r>
      <w:r w:rsidR="00662B63">
        <w:rPr>
          <w:rFonts w:ascii="仿宋_GB2312" w:eastAsia="仿宋_GB2312" w:hAnsi="宋体" w:hint="eastAsia"/>
          <w:b/>
          <w:bCs/>
          <w:sz w:val="32"/>
          <w:szCs w:val="32"/>
        </w:rPr>
        <w:t>章程</w:t>
      </w:r>
    </w:p>
    <w:p w:rsidR="00AA3DEC" w:rsidRDefault="00AA3DEC">
      <w:pPr>
        <w:spacing w:line="440" w:lineRule="atLeast"/>
        <w:jc w:val="center"/>
        <w:rPr>
          <w:rFonts w:ascii="仿宋_GB2312" w:eastAsia="仿宋_GB2312" w:hAnsi="宋体"/>
          <w:b/>
          <w:sz w:val="32"/>
          <w:szCs w:val="32"/>
        </w:rPr>
      </w:pP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 xml:space="preserve">一、志存高远，坚定信念。努力学习马克思列宁主义、毛泽东思想、邓小平理论、“三个代表”重要思想、科学发展观、习近平新时代中国特色社会主义思想，面向世界，了解国情，确立在中国共产党领导下走社会主义道路、实现中华民族伟大复兴的共同理想和坚定信念，努力成为有理想、有道德、有文化、有纪律的社会主义合格接班人和建设者。 </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 </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 xml:space="preserve">三、勤奋学习，自强不息。追求真理，崇尚科学；刻苦钻研，严谨求实；积极实践，勇于创新；珍惜时间，学业有成。 </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 xml:space="preserve">四、遵纪守法，弘扬正气。遵守宪法、法律法规，遵守院纪院规；正确行使权利，依法履行义务；敬廉崇洁，公道正派；敢于并善于同各种违法违纪行为作斗争。 </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lastRenderedPageBreak/>
        <w:t xml:space="preserve">五、诚实守信，严于律己。履约践诺，知行统一；遵从学术规范，恪守学术道德，不作弊，不剽窃；自尊自爱，自省自律；文明使用互联网；自觉抵制黄、赌、毒等不良诱惑。 </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 xml:space="preserve">六、明礼修身，团结友爱。弘扬传统美德，遵守社会公德，男女交往文明；关心集体，爱护公物，热心公益；尊敬师长，友爱同学，团结合作；仪表整洁，待人礼貌；豁达宽容，积极向上。 </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七、勤俭节约，艰苦奋斗。热爱劳动，珍惜他人和社会劳动成果；生活俭朴，杜绝浪费；不追求超越自身和家庭实际的物质享受。</w:t>
      </w:r>
    </w:p>
    <w:p w:rsidR="00AA3DEC" w:rsidRDefault="00537E6E">
      <w:pPr>
        <w:spacing w:line="440" w:lineRule="atLeast"/>
        <w:ind w:leftChars="27" w:left="65" w:firstLineChars="200" w:firstLine="480"/>
        <w:outlineLvl w:val="0"/>
        <w:rPr>
          <w:rFonts w:ascii="仿宋_GB2312" w:eastAsia="仿宋_GB2312" w:hAnsi="宋体" w:cs="宋体"/>
          <w:bCs/>
          <w:kern w:val="0"/>
          <w:szCs w:val="24"/>
        </w:rPr>
      </w:pPr>
      <w:r>
        <w:rPr>
          <w:rFonts w:ascii="仿宋_GB2312" w:eastAsia="仿宋_GB2312" w:hAnsi="宋体" w:cs="宋体" w:hint="eastAsia"/>
          <w:bCs/>
          <w:kern w:val="0"/>
          <w:szCs w:val="24"/>
        </w:rPr>
        <w:t>八、热爱生活，强健体魄。</w:t>
      </w:r>
      <w:r>
        <w:rPr>
          <w:rFonts w:ascii="仿宋_GB2312" w:eastAsia="仿宋_GB2312" w:hAnsi="宋体" w:cs="宋体" w:hint="eastAsia"/>
          <w:kern w:val="0"/>
          <w:szCs w:val="24"/>
        </w:rPr>
        <w:t>积极参加文体活动，提高身体素质，保持心理健康；磨砺意志，不怕挫折，提高适应能力；增强安全意识，防止意外事故；关爱自然，爱护环境，珍惜资源。</w:t>
      </w:r>
    </w:p>
    <w:p w:rsidR="00AA3DEC" w:rsidRDefault="00AA3DEC">
      <w:pPr>
        <w:spacing w:line="440" w:lineRule="atLeast"/>
        <w:ind w:leftChars="27" w:left="65" w:firstLineChars="200" w:firstLine="480"/>
        <w:rPr>
          <w:rFonts w:ascii="仿宋_GB2312" w:eastAsia="仿宋_GB2312" w:hAnsi="宋体" w:cs="宋体"/>
          <w:kern w:val="0"/>
          <w:szCs w:val="24"/>
        </w:rPr>
      </w:pPr>
    </w:p>
    <w:p w:rsidR="00AA3DEC" w:rsidRDefault="00AA3DEC">
      <w:pPr>
        <w:spacing w:line="440" w:lineRule="atLeast"/>
        <w:rPr>
          <w:rFonts w:ascii="仿宋_GB2312" w:eastAsia="仿宋_GB2312" w:hAnsi="宋体"/>
          <w:szCs w:val="24"/>
        </w:rPr>
      </w:pPr>
    </w:p>
    <w:p w:rsidR="00AA3DEC" w:rsidRDefault="00AA3DEC">
      <w:pPr>
        <w:spacing w:line="440" w:lineRule="atLeast"/>
        <w:jc w:val="center"/>
        <w:rPr>
          <w:rFonts w:ascii="仿宋_GB2312" w:eastAsia="仿宋_GB2312" w:hAnsi="宋体"/>
          <w:b/>
          <w:bCs/>
          <w:szCs w:val="24"/>
        </w:rPr>
      </w:pPr>
    </w:p>
    <w:p w:rsidR="00AA3DEC" w:rsidRDefault="00AA3DEC">
      <w:pPr>
        <w:spacing w:line="440" w:lineRule="atLeast"/>
        <w:jc w:val="center"/>
        <w:rPr>
          <w:rFonts w:ascii="仿宋_GB2312" w:eastAsia="仿宋_GB2312" w:hAnsi="宋体"/>
          <w:b/>
          <w:bCs/>
          <w:szCs w:val="24"/>
        </w:rPr>
      </w:pPr>
    </w:p>
    <w:p w:rsidR="00AA3DEC" w:rsidRDefault="00AA3DEC">
      <w:pPr>
        <w:spacing w:line="440" w:lineRule="atLeast"/>
        <w:jc w:val="center"/>
        <w:rPr>
          <w:rFonts w:ascii="仿宋_GB2312" w:eastAsia="仿宋_GB2312" w:hAnsi="宋体"/>
          <w:b/>
          <w:bCs/>
          <w:szCs w:val="24"/>
        </w:rPr>
      </w:pPr>
    </w:p>
    <w:p w:rsidR="00AA3DEC" w:rsidRDefault="00AA3DEC">
      <w:pPr>
        <w:spacing w:line="440" w:lineRule="atLeast"/>
        <w:jc w:val="center"/>
        <w:rPr>
          <w:rFonts w:ascii="仿宋_GB2312" w:eastAsia="仿宋_GB2312" w:hAnsi="宋体"/>
          <w:b/>
          <w:bCs/>
          <w:szCs w:val="24"/>
        </w:rPr>
      </w:pPr>
    </w:p>
    <w:p w:rsidR="00AA3DEC" w:rsidRDefault="00AA3DEC">
      <w:pPr>
        <w:spacing w:line="440" w:lineRule="atLeast"/>
        <w:jc w:val="center"/>
        <w:rPr>
          <w:rFonts w:ascii="仿宋_GB2312" w:eastAsia="仿宋_GB2312" w:hAnsi="宋体"/>
          <w:b/>
          <w:bCs/>
          <w:szCs w:val="24"/>
        </w:rPr>
      </w:pPr>
    </w:p>
    <w:p w:rsidR="00AA3DEC" w:rsidRDefault="00AA3DEC">
      <w:pPr>
        <w:spacing w:line="440" w:lineRule="atLeast"/>
        <w:jc w:val="center"/>
        <w:rPr>
          <w:rFonts w:ascii="仿宋_GB2312" w:eastAsia="仿宋_GB2312" w:hAnsi="宋体"/>
          <w:b/>
          <w:bCs/>
          <w:szCs w:val="24"/>
        </w:rPr>
      </w:pPr>
    </w:p>
    <w:p w:rsidR="00AA3DEC" w:rsidRDefault="00537E6E">
      <w:pPr>
        <w:spacing w:line="440" w:lineRule="atLeast"/>
        <w:jc w:val="center"/>
        <w:rPr>
          <w:rFonts w:ascii="仿宋_GB2312" w:eastAsia="仿宋_GB2312" w:hAnsi="宋体"/>
          <w:b/>
          <w:bCs/>
          <w:sz w:val="32"/>
          <w:szCs w:val="32"/>
        </w:rPr>
      </w:pPr>
      <w:r>
        <w:rPr>
          <w:rFonts w:ascii="仿宋_GB2312" w:eastAsia="仿宋_GB2312" w:hAnsi="宋体" w:hint="eastAsia"/>
          <w:b/>
          <w:bCs/>
          <w:sz w:val="32"/>
          <w:szCs w:val="32"/>
        </w:rPr>
        <w:t>常州工学院</w:t>
      </w:r>
      <w:r w:rsidR="004512B3">
        <w:rPr>
          <w:rFonts w:ascii="仿宋_GB2312" w:eastAsia="仿宋_GB2312" w:hAnsi="宋体" w:hint="eastAsia"/>
          <w:b/>
          <w:bCs/>
          <w:sz w:val="32"/>
          <w:szCs w:val="32"/>
        </w:rPr>
        <w:t>化工与材料</w:t>
      </w:r>
      <w:r>
        <w:rPr>
          <w:rFonts w:ascii="仿宋_GB2312" w:eastAsia="仿宋_GB2312" w:hAnsi="宋体" w:hint="eastAsia"/>
          <w:b/>
          <w:bCs/>
          <w:sz w:val="32"/>
          <w:szCs w:val="32"/>
        </w:rPr>
        <w:t>学院</w:t>
      </w:r>
    </w:p>
    <w:p w:rsidR="00AA3DEC" w:rsidRDefault="00537E6E">
      <w:pPr>
        <w:spacing w:line="440" w:lineRule="atLeast"/>
        <w:jc w:val="center"/>
        <w:rPr>
          <w:rFonts w:ascii="仿宋_GB2312" w:eastAsia="仿宋_GB2312" w:hAnsi="宋体"/>
          <w:b/>
          <w:bCs/>
          <w:sz w:val="32"/>
          <w:szCs w:val="32"/>
        </w:rPr>
      </w:pPr>
      <w:r>
        <w:rPr>
          <w:rFonts w:ascii="仿宋_GB2312" w:eastAsia="仿宋_GB2312" w:hAnsi="宋体" w:hint="eastAsia"/>
          <w:b/>
          <w:bCs/>
          <w:sz w:val="32"/>
          <w:szCs w:val="32"/>
        </w:rPr>
        <w:t>分团委章程</w:t>
      </w:r>
    </w:p>
    <w:p w:rsidR="00AA3DEC" w:rsidRDefault="00AA3DEC">
      <w:pPr>
        <w:spacing w:line="440" w:lineRule="atLeast"/>
        <w:jc w:val="center"/>
        <w:rPr>
          <w:rFonts w:ascii="仿宋_GB2312" w:eastAsia="仿宋_GB2312" w:hAnsi="宋体"/>
          <w:b/>
          <w:bCs/>
          <w:sz w:val="32"/>
          <w:szCs w:val="32"/>
        </w:rPr>
      </w:pPr>
    </w:p>
    <w:p w:rsidR="00AA3DEC" w:rsidRDefault="00537E6E">
      <w:pPr>
        <w:numPr>
          <w:ilvl w:val="0"/>
          <w:numId w:val="1"/>
        </w:numPr>
        <w:spacing w:line="440" w:lineRule="atLeast"/>
        <w:jc w:val="center"/>
        <w:rPr>
          <w:rFonts w:ascii="仿宋_GB2312" w:eastAsia="仿宋_GB2312" w:hAnsi="宋体"/>
          <w:b/>
          <w:sz w:val="28"/>
          <w:szCs w:val="28"/>
        </w:rPr>
      </w:pPr>
      <w:r>
        <w:rPr>
          <w:rFonts w:ascii="仿宋_GB2312" w:eastAsia="仿宋_GB2312" w:hAnsi="宋体" w:hint="eastAsia"/>
          <w:b/>
          <w:sz w:val="28"/>
          <w:szCs w:val="28"/>
        </w:rPr>
        <w:t xml:space="preserve"> 总 则</w:t>
      </w:r>
    </w:p>
    <w:p w:rsidR="00AA3DEC" w:rsidRDefault="00AA3DEC">
      <w:pPr>
        <w:spacing w:line="440" w:lineRule="atLeast"/>
        <w:ind w:firstLineChars="200" w:firstLine="480"/>
        <w:rPr>
          <w:rFonts w:ascii="仿宋_GB2312" w:eastAsia="仿宋_GB2312" w:hAnsi="宋体"/>
          <w:szCs w:val="24"/>
        </w:rPr>
      </w:pPr>
    </w:p>
    <w:p w:rsidR="00AA3DEC" w:rsidRDefault="004512B3">
      <w:pPr>
        <w:spacing w:line="440" w:lineRule="atLeast"/>
        <w:ind w:firstLineChars="200" w:firstLine="480"/>
        <w:rPr>
          <w:rFonts w:ascii="仿宋_GB2312" w:eastAsia="仿宋_GB2312" w:hAnsi="宋体"/>
          <w:szCs w:val="24"/>
        </w:rPr>
      </w:pPr>
      <w:r>
        <w:rPr>
          <w:rFonts w:ascii="仿宋_GB2312" w:eastAsia="仿宋_GB2312" w:hAnsi="宋体" w:hint="eastAsia"/>
          <w:szCs w:val="24"/>
        </w:rPr>
        <w:t>化工与材料学院</w:t>
      </w:r>
      <w:r w:rsidR="00537E6E">
        <w:rPr>
          <w:rFonts w:ascii="仿宋_GB2312" w:eastAsia="仿宋_GB2312" w:hAnsi="宋体" w:hint="eastAsia"/>
          <w:szCs w:val="24"/>
        </w:rPr>
        <w:t>分团委是在常州工学院</w:t>
      </w:r>
      <w:r>
        <w:rPr>
          <w:rFonts w:ascii="仿宋_GB2312" w:eastAsia="仿宋_GB2312" w:hAnsi="宋体" w:hint="eastAsia"/>
          <w:szCs w:val="24"/>
        </w:rPr>
        <w:t>化工与材料</w:t>
      </w:r>
      <w:r w:rsidR="00537E6E">
        <w:rPr>
          <w:rFonts w:ascii="仿宋_GB2312" w:eastAsia="仿宋_GB2312" w:hAnsi="宋体" w:hint="eastAsia"/>
          <w:szCs w:val="24"/>
        </w:rPr>
        <w:t>学院</w:t>
      </w:r>
      <w:r>
        <w:rPr>
          <w:rFonts w:ascii="仿宋_GB2312" w:eastAsia="仿宋_GB2312" w:hAnsi="宋体" w:hint="eastAsia"/>
          <w:szCs w:val="24"/>
        </w:rPr>
        <w:t>党委</w:t>
      </w:r>
      <w:r w:rsidR="00537E6E">
        <w:rPr>
          <w:rFonts w:ascii="仿宋_GB2312" w:eastAsia="仿宋_GB2312" w:hAnsi="宋体" w:hint="eastAsia"/>
          <w:szCs w:val="24"/>
        </w:rPr>
        <w:t>和校团委领导下的青年群众组织，作为党的助手和后备军，担负着团结和教育全院广大青年团员，创造性地开展共青团工作的职能。学院分团委坚决拥护中国共产党的纲领，以马克思列宁主义、毛泽东思想、</w:t>
      </w:r>
      <w:r w:rsidR="00537E6E">
        <w:rPr>
          <w:rFonts w:ascii="仿宋_GB2312" w:eastAsia="仿宋_GB2312" w:hAnsi="宋体" w:cs="宋体" w:hint="eastAsia"/>
          <w:bCs/>
          <w:kern w:val="0"/>
          <w:szCs w:val="24"/>
        </w:rPr>
        <w:t>“三个代表”重要思想、习近平新时代中国特色社会主义思想</w:t>
      </w:r>
      <w:r w:rsidR="00537E6E">
        <w:rPr>
          <w:rFonts w:ascii="仿宋_GB2312" w:eastAsia="仿宋_GB2312" w:hAnsi="宋体" w:hint="eastAsia"/>
          <w:szCs w:val="24"/>
        </w:rPr>
        <w:t>为行动指南，深入贯彻落实科学发展观，解放思想，实事求是，与时俱进。学院分团委下设书记、副书记、组织部、宣传部、实践部、社团部。具体负责全院团的组织建设、思想教育、社会实践、大学生文化素质拓展、及学院学生会的指导合作等工作。在校团委和学院党总支的领导下，分团委以提高青年团员的综合素质为目标，以培养创新型人才为己任，坚持党建带团建，积极开展各项团工作，并取得了丰硕的成果。</w:t>
      </w:r>
    </w:p>
    <w:p w:rsidR="00AA3DEC" w:rsidRDefault="00537E6E">
      <w:pPr>
        <w:spacing w:line="440" w:lineRule="atLeast"/>
        <w:ind w:firstLine="470"/>
        <w:rPr>
          <w:rFonts w:ascii="仿宋_GB2312" w:eastAsia="仿宋_GB2312" w:hAnsi="宋体"/>
          <w:szCs w:val="24"/>
        </w:rPr>
      </w:pPr>
      <w:r>
        <w:rPr>
          <w:rFonts w:ascii="仿宋_GB2312" w:eastAsia="仿宋_GB2312" w:hAnsi="宋体" w:hint="eastAsia"/>
          <w:szCs w:val="24"/>
        </w:rPr>
        <w:t>在新的时代背景下，</w:t>
      </w:r>
      <w:r w:rsidR="004512B3">
        <w:rPr>
          <w:rFonts w:ascii="仿宋_GB2312" w:eastAsia="仿宋_GB2312" w:hAnsi="宋体" w:hint="eastAsia"/>
          <w:szCs w:val="24"/>
        </w:rPr>
        <w:t>化工与材料学院</w:t>
      </w:r>
      <w:r>
        <w:rPr>
          <w:rFonts w:ascii="仿宋_GB2312" w:eastAsia="仿宋_GB2312" w:hAnsi="宋体" w:hint="eastAsia"/>
          <w:szCs w:val="24"/>
        </w:rPr>
        <w:t>分团委将与全院青</w:t>
      </w:r>
      <w:r>
        <w:rPr>
          <w:rFonts w:ascii="仿宋_GB2312" w:eastAsia="仿宋_GB2312" w:hAnsi="宋体" w:hint="eastAsia"/>
          <w:szCs w:val="24"/>
        </w:rPr>
        <w:lastRenderedPageBreak/>
        <w:t>年团员携手并进、共创辉煌，使我院共青团工作塑造新形象，再上新台阶，开拓新局面。</w:t>
      </w:r>
    </w:p>
    <w:p w:rsidR="00AA3DEC" w:rsidRDefault="00AA3DEC">
      <w:pPr>
        <w:spacing w:line="440" w:lineRule="atLeast"/>
        <w:rPr>
          <w:rFonts w:ascii="仿宋_GB2312" w:eastAsia="仿宋_GB2312" w:hAnsi="宋体"/>
          <w:b/>
          <w:bCs/>
          <w:szCs w:val="24"/>
        </w:rPr>
      </w:pPr>
    </w:p>
    <w:p w:rsidR="00AA3DEC" w:rsidRDefault="00537E6E">
      <w:pPr>
        <w:spacing w:line="440" w:lineRule="atLeast"/>
        <w:jc w:val="center"/>
        <w:rPr>
          <w:rFonts w:ascii="仿宋_GB2312" w:eastAsia="仿宋_GB2312" w:hAnsi="宋体"/>
          <w:b/>
          <w:sz w:val="28"/>
          <w:szCs w:val="28"/>
        </w:rPr>
      </w:pPr>
      <w:r>
        <w:rPr>
          <w:rFonts w:ascii="仿宋_GB2312" w:eastAsia="仿宋_GB2312" w:hAnsi="宋体" w:hint="eastAsia"/>
          <w:b/>
          <w:sz w:val="28"/>
          <w:szCs w:val="28"/>
        </w:rPr>
        <w:t>第二章  分团委工作职责</w:t>
      </w:r>
    </w:p>
    <w:p w:rsidR="00AA3DEC" w:rsidRDefault="00AA3DEC">
      <w:pPr>
        <w:spacing w:line="440" w:lineRule="atLeast"/>
        <w:ind w:left="3300"/>
        <w:rPr>
          <w:rFonts w:ascii="仿宋_GB2312" w:eastAsia="仿宋_GB2312" w:hAnsi="宋体"/>
          <w:b/>
          <w:szCs w:val="24"/>
        </w:rPr>
      </w:pP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第一条</w:t>
      </w:r>
      <w:r>
        <w:rPr>
          <w:rFonts w:ascii="仿宋_GB2312" w:eastAsia="仿宋_GB2312" w:hAnsi="宋体" w:hint="eastAsia"/>
          <w:szCs w:val="24"/>
        </w:rPr>
        <w:t xml:space="preserve"> 切实加强思想教育工作，组织和引导广大青年团员自觉接受马克思主义、集体主义和爱国主义的教育，以及党的基本知识和路线，方针、政策的教育，增强团员意识，充分发挥团组织的育人功能和团员的先锋模范作用。</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第二条</w:t>
      </w:r>
      <w:r>
        <w:rPr>
          <w:rFonts w:ascii="仿宋_GB2312" w:eastAsia="仿宋_GB2312" w:hAnsi="宋体" w:hint="eastAsia"/>
          <w:szCs w:val="24"/>
        </w:rPr>
        <w:t xml:space="preserve"> 抓好团的组织建设和对基层团组织日常活动的指导和管理，负责团干部的教育、培养和选拔、调配等工作。做好团员证和团员档案管理工作及发展新团员和超龄团员离团工作，负责对违反团纪的团员进行教育、处分或撤销处分。</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第三条</w:t>
      </w:r>
      <w:r>
        <w:rPr>
          <w:rFonts w:ascii="仿宋_GB2312" w:eastAsia="仿宋_GB2312" w:hAnsi="宋体" w:hint="eastAsia"/>
          <w:szCs w:val="24"/>
        </w:rPr>
        <w:t xml:space="preserve"> 在院党总支和校团委的领导下，根据我院中心任务和培养目标，在广大青年学生中开展各种有益于提高其综合素质，促进我院精神文明建设和校园文化建设的活动，积极开展志愿者活动和大学生社会实践等活动，促进青年团员成长成才。</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第四条</w:t>
      </w:r>
      <w:r>
        <w:rPr>
          <w:rFonts w:ascii="仿宋_GB2312" w:eastAsia="仿宋_GB2312" w:hAnsi="宋体" w:hint="eastAsia"/>
          <w:szCs w:val="24"/>
        </w:rPr>
        <w:t xml:space="preserve"> 做好团员组织关系的转接，团费收缴、管理和使用，制订团委工作计划。</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第五条</w:t>
      </w:r>
      <w:r>
        <w:rPr>
          <w:rFonts w:ascii="仿宋_GB2312" w:eastAsia="仿宋_GB2312" w:hAnsi="宋体" w:hint="eastAsia"/>
          <w:szCs w:val="24"/>
        </w:rPr>
        <w:t xml:space="preserve"> 做好对外接待、联络和宣传工作，努力提高我院校</w:t>
      </w:r>
      <w:r>
        <w:rPr>
          <w:rFonts w:ascii="仿宋_GB2312" w:eastAsia="仿宋_GB2312" w:hAnsi="宋体" w:hint="eastAsia"/>
          <w:szCs w:val="24"/>
        </w:rPr>
        <w:lastRenderedPageBreak/>
        <w:t>内外知名度，整理并保存好有关文件及资料。</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第六条</w:t>
      </w:r>
      <w:r>
        <w:rPr>
          <w:rFonts w:ascii="仿宋_GB2312" w:eastAsia="仿宋_GB2312" w:hAnsi="宋体" w:hint="eastAsia"/>
          <w:szCs w:val="24"/>
        </w:rPr>
        <w:t xml:space="preserve"> 指导、监督、协调各基层团组织、学生会等开展工作。</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第七条</w:t>
      </w:r>
      <w:r>
        <w:rPr>
          <w:rFonts w:ascii="仿宋_GB2312" w:eastAsia="仿宋_GB2312" w:hAnsi="宋体" w:hint="eastAsia"/>
          <w:szCs w:val="24"/>
        </w:rPr>
        <w:t xml:space="preserve"> 深入开展调查研究，发现反映和掌握青年团员思想中的倾向性问题，提出解决办法，并及时向党组织汇报。</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第八条</w:t>
      </w:r>
      <w:r>
        <w:rPr>
          <w:rFonts w:ascii="仿宋_GB2312" w:eastAsia="仿宋_GB2312" w:hAnsi="宋体" w:hint="eastAsia"/>
          <w:szCs w:val="24"/>
        </w:rPr>
        <w:t xml:space="preserve"> 切实协助做好学生干部考核及评优表彰工作。</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第九条</w:t>
      </w:r>
      <w:r>
        <w:rPr>
          <w:rFonts w:ascii="仿宋_GB2312" w:eastAsia="仿宋_GB2312" w:hAnsi="宋体" w:hint="eastAsia"/>
          <w:szCs w:val="24"/>
        </w:rPr>
        <w:t xml:space="preserve"> 积极开展院党总支和校团委交办的其他工作。</w:t>
      </w:r>
    </w:p>
    <w:p w:rsidR="00AA3DEC" w:rsidRDefault="00537E6E">
      <w:pPr>
        <w:spacing w:line="440" w:lineRule="atLeast"/>
        <w:rPr>
          <w:rFonts w:ascii="仿宋_GB2312" w:eastAsia="仿宋_GB2312"/>
          <w:b/>
          <w:szCs w:val="24"/>
        </w:rPr>
      </w:pPr>
      <w:r>
        <w:rPr>
          <w:rFonts w:ascii="仿宋_GB2312" w:eastAsia="仿宋_GB2312" w:hint="eastAsia"/>
          <w:b/>
          <w:szCs w:val="24"/>
        </w:rPr>
        <w:t xml:space="preserve"> </w:t>
      </w:r>
    </w:p>
    <w:p w:rsidR="00AA3DEC" w:rsidRDefault="00537E6E">
      <w:pPr>
        <w:spacing w:line="440" w:lineRule="atLeast"/>
        <w:jc w:val="center"/>
        <w:rPr>
          <w:rFonts w:ascii="仿宋_GB2312" w:eastAsia="仿宋_GB2312" w:hAnsi="宋体"/>
          <w:b/>
          <w:sz w:val="28"/>
          <w:szCs w:val="28"/>
        </w:rPr>
      </w:pPr>
      <w:r>
        <w:rPr>
          <w:rFonts w:ascii="仿宋_GB2312" w:eastAsia="仿宋_GB2312" w:hAnsi="宋体" w:hint="eastAsia"/>
          <w:b/>
          <w:sz w:val="28"/>
          <w:szCs w:val="28"/>
        </w:rPr>
        <w:t>第三章  组织制度与机构</w:t>
      </w:r>
    </w:p>
    <w:p w:rsidR="00AA3DEC" w:rsidRDefault="00AA3DEC">
      <w:pPr>
        <w:spacing w:line="440" w:lineRule="atLeast"/>
        <w:ind w:firstLineChars="446" w:firstLine="1075"/>
        <w:rPr>
          <w:rFonts w:ascii="仿宋_GB2312" w:eastAsia="仿宋_GB2312" w:hAnsi="宋体"/>
          <w:b/>
          <w:szCs w:val="24"/>
        </w:rPr>
      </w:pP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第十条</w:t>
      </w:r>
      <w:r>
        <w:rPr>
          <w:rFonts w:ascii="仿宋_GB2312" w:eastAsia="仿宋_GB2312" w:hAnsi="宋体" w:hint="eastAsia"/>
          <w:szCs w:val="24"/>
        </w:rPr>
        <w:t xml:space="preserve"> </w:t>
      </w:r>
      <w:r>
        <w:rPr>
          <w:rFonts w:ascii="宋体" w:eastAsia="仿宋_GB2312" w:hAnsi="宋体" w:hint="eastAsia"/>
          <w:szCs w:val="24"/>
        </w:rPr>
        <w:t> </w:t>
      </w:r>
      <w:r>
        <w:rPr>
          <w:rFonts w:ascii="仿宋_GB2312" w:eastAsia="仿宋_GB2312" w:hAnsi="宋体" w:hint="eastAsia"/>
          <w:szCs w:val="24"/>
        </w:rPr>
        <w:t>分团委成员产生制度：</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分团委成员，按照民主集中制原则，通过推荐、民主选举公开招聘产生。在院党总支领导下，常州工学院团委指导下，依照国家法律规定和共青团章程，开展日常工作。学院分团委下设书记、副书记、组织部、宣传部、实践部、社团部。</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第十一条</w:t>
      </w:r>
      <w:r>
        <w:rPr>
          <w:rFonts w:ascii="宋体" w:eastAsia="仿宋_GB2312" w:hAnsi="宋体" w:hint="eastAsia"/>
          <w:szCs w:val="24"/>
        </w:rPr>
        <w:t> </w:t>
      </w:r>
      <w:r>
        <w:rPr>
          <w:rFonts w:ascii="仿宋_GB2312" w:eastAsia="仿宋_GB2312" w:hAnsi="宋体" w:hint="eastAsia"/>
          <w:szCs w:val="24"/>
        </w:rPr>
        <w:t xml:space="preserve"> 各部具体工作范围及职能：</w:t>
      </w:r>
      <w:r>
        <w:rPr>
          <w:rFonts w:ascii="仿宋_GB2312" w:eastAsia="仿宋_GB2312" w:hAnsi="宋体" w:hint="eastAsia"/>
          <w:szCs w:val="24"/>
        </w:rPr>
        <w:br/>
      </w:r>
      <w:r>
        <w:rPr>
          <w:rFonts w:ascii="仿宋_GB2312" w:eastAsia="仿宋_GB2312" w:hAnsi="宋体" w:hint="eastAsia"/>
          <w:b/>
          <w:szCs w:val="24"/>
        </w:rPr>
        <w:t>1.团委书记：</w:t>
      </w:r>
      <w:r>
        <w:rPr>
          <w:rFonts w:ascii="仿宋_GB2312" w:eastAsia="仿宋_GB2312" w:hAnsi="宋体" w:hint="eastAsia"/>
          <w:szCs w:val="24"/>
        </w:rPr>
        <w:br/>
        <w:t>（1）由常州工学院党委组织部委派。负责院内团员青年的思想教育工作和组织工作，引导团员青年做德、智、体、美、劳全面发展的有理想、有道德、有文化、有纪律的一代新人，开展适合团员青年的各种主题教育活动。</w:t>
      </w:r>
      <w:r>
        <w:rPr>
          <w:rFonts w:ascii="仿宋_GB2312" w:eastAsia="仿宋_GB2312" w:hAnsi="宋体" w:hint="eastAsia"/>
          <w:szCs w:val="24"/>
        </w:rPr>
        <w:br/>
      </w:r>
      <w:r>
        <w:rPr>
          <w:rFonts w:ascii="仿宋_GB2312" w:eastAsia="仿宋_GB2312" w:hAnsi="宋体" w:hint="eastAsia"/>
          <w:szCs w:val="24"/>
        </w:rPr>
        <w:lastRenderedPageBreak/>
        <w:t>（2）及时组织学习、传达上级组织和领导的工作部署、指示精神，保证上级组织决议和工作计划的实施。</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（3）注重班级团组织的管理，经常了解和分析团员青年的思想、意见和要求并汇报工作。教育团员青年热爱集体，刻苦学习，尊师守纪，关心同志，讲究卫生，文明礼貌，养成良好的道德素养。</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（4）把握分团委开展各项活动的政策和方向。</w:t>
      </w:r>
      <w:r>
        <w:rPr>
          <w:rFonts w:ascii="仿宋_GB2312" w:eastAsia="仿宋_GB2312" w:hAnsi="宋体" w:hint="eastAsia"/>
          <w:szCs w:val="24"/>
        </w:rPr>
        <w:br/>
      </w:r>
      <w:r>
        <w:rPr>
          <w:rFonts w:ascii="仿宋_GB2312" w:eastAsia="仿宋_GB2312" w:hAnsi="宋体" w:hint="eastAsia"/>
          <w:b/>
          <w:szCs w:val="24"/>
        </w:rPr>
        <w:t>２．团委副书记：</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（1）协助团委书记做好团委的日常工作，召开团委会议、团支书会议和团员大会，布置、检查、总结工作。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（2）向团员宣传党的路线、方针、政策，组织团员学习学校及上级团委的指示、决议。</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（3）加强团的组织建设，健全团员管理制度，具体负责团员的档案管理工作，负责团员组织关系的转入、转出，负责新入团学生的档案管理。</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（4）加强团的思想建设，经常了解团员的思想动态、意见、要求，指导团支部抓好组织生活，对团员进行思想政治教育。</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（5）协助团委书记办好学生团校、学生党校，做好学生入团及学生团员的推优入党工作。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（6）具体负责团委、学生会在学生中组织各种主题教育活动、文娱、体育活动等。</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lastRenderedPageBreak/>
        <w:t>（7）参与学生日常教育管理工作，完成院党总支及校团委安排的其它工作。</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 xml:space="preserve">3.组织部： </w:t>
      </w:r>
      <w:r>
        <w:rPr>
          <w:rFonts w:ascii="仿宋_GB2312" w:eastAsia="仿宋_GB2312" w:hAnsi="宋体" w:hint="eastAsia"/>
          <w:b/>
          <w:szCs w:val="24"/>
        </w:rPr>
        <w:br/>
      </w:r>
      <w:r>
        <w:rPr>
          <w:rFonts w:ascii="仿宋_GB2312" w:eastAsia="仿宋_GB2312" w:hAnsi="宋体" w:hint="eastAsia"/>
          <w:szCs w:val="24"/>
        </w:rPr>
        <w:t>（1）统计、保管团干部和团员档案及各种材料；</w:t>
      </w:r>
      <w:r>
        <w:rPr>
          <w:rFonts w:ascii="仿宋_GB2312" w:eastAsia="仿宋_GB2312" w:hAnsi="宋体" w:hint="eastAsia"/>
          <w:szCs w:val="24"/>
        </w:rPr>
        <w:br/>
        <w:t>（2）收缴分团委下属各班团支部的团费；</w:t>
      </w:r>
      <w:r>
        <w:rPr>
          <w:rFonts w:ascii="仿宋_GB2312" w:eastAsia="仿宋_GB2312" w:hAnsi="宋体" w:hint="eastAsia"/>
          <w:szCs w:val="24"/>
        </w:rPr>
        <w:br/>
        <w:t>（3）负责监督分团委内部及下属各团支部的组织建设，包括团日活动的组织等；</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（4）负责召开团支书会议，通知各项工作和活动事宜以及考勤工作；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（5）组织团员学习，传达上级要求，协助党建搞好推优育苗、积极分子的培养等工作。</w:t>
      </w:r>
    </w:p>
    <w:p w:rsidR="00AA3DEC" w:rsidRDefault="00537E6E">
      <w:pPr>
        <w:spacing w:line="440" w:lineRule="atLeast"/>
        <w:rPr>
          <w:rFonts w:ascii="仿宋_GB2312" w:eastAsia="仿宋_GB2312" w:hAnsi="宋体"/>
          <w:b/>
          <w:szCs w:val="24"/>
        </w:rPr>
      </w:pPr>
      <w:r>
        <w:rPr>
          <w:rFonts w:ascii="仿宋_GB2312" w:eastAsia="仿宋_GB2312" w:hAnsi="宋体" w:hint="eastAsia"/>
          <w:b/>
          <w:szCs w:val="24"/>
        </w:rPr>
        <w:t>4．宣传部: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（1）在书记、副书记领导下开展工作。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（2）制订分团委宣传教育工作计划，并组织实施。</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 负责院团委学生会各部门主办活动的宣传工作。推广团委学生会务实进取、勇于开拓的良好形象，促进本学院团委学生会与其他二级学院的良好关系。</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（4）宣传分团委及上一级团组织的政策和思想；</w:t>
      </w:r>
      <w:r>
        <w:rPr>
          <w:rFonts w:ascii="仿宋_GB2312" w:eastAsia="仿宋_GB2312" w:hAnsi="宋体" w:hint="eastAsia"/>
          <w:szCs w:val="24"/>
        </w:rPr>
        <w:br/>
        <w:t>（5）培养多能实干的宣传干部，充实和壮大宣传队伍，同时抓好各班的宣传工作。</w:t>
      </w:r>
    </w:p>
    <w:p w:rsidR="00AA3DEC" w:rsidRDefault="00AA3DEC">
      <w:pPr>
        <w:spacing w:line="440" w:lineRule="atLeast"/>
        <w:rPr>
          <w:rFonts w:ascii="仿宋_GB2312" w:eastAsia="仿宋_GB2312" w:hAnsi="宋体"/>
          <w:szCs w:val="24"/>
        </w:rPr>
      </w:pPr>
    </w:p>
    <w:p w:rsidR="00AA3DEC" w:rsidRDefault="00537E6E">
      <w:pPr>
        <w:spacing w:line="440" w:lineRule="atLeast"/>
        <w:rPr>
          <w:rFonts w:ascii="仿宋_GB2312" w:eastAsia="仿宋_GB2312" w:hAnsi="宋体"/>
          <w:b/>
          <w:szCs w:val="24"/>
        </w:rPr>
      </w:pPr>
      <w:r>
        <w:rPr>
          <w:rFonts w:ascii="仿宋_GB2312" w:eastAsia="仿宋_GB2312" w:hAnsi="宋体" w:hint="eastAsia"/>
          <w:b/>
          <w:szCs w:val="24"/>
        </w:rPr>
        <w:lastRenderedPageBreak/>
        <w:t>5.实践部：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（1）协助团委学生会各部门开展工作。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（2）协助团委书记指导学生的社会实践工作及考核工作，组织开展假期归来话实践活动。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（3）负责学院联络各类赞助活动。</w:t>
      </w:r>
    </w:p>
    <w:p w:rsidR="00AA3DEC" w:rsidRDefault="00537E6E">
      <w:pPr>
        <w:spacing w:line="440" w:lineRule="atLeast"/>
        <w:rPr>
          <w:rFonts w:ascii="仿宋_GB2312" w:eastAsia="仿宋_GB2312" w:hAnsi="宋体"/>
          <w:szCs w:val="24"/>
        </w:rPr>
      </w:pPr>
      <w:r>
        <w:rPr>
          <w:rFonts w:ascii="仿宋_GB2312" w:eastAsia="仿宋_GB2312" w:hAnsi="宋体" w:hint="eastAsia"/>
          <w:b/>
          <w:szCs w:val="24"/>
        </w:rPr>
        <w:t>6.社团部：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（1）管理和评价</w:t>
      </w:r>
      <w:r w:rsidR="004512B3">
        <w:rPr>
          <w:rFonts w:ascii="仿宋_GB2312" w:eastAsia="仿宋_GB2312" w:hAnsi="宋体" w:hint="eastAsia"/>
          <w:szCs w:val="24"/>
        </w:rPr>
        <w:t>化工与材料学院</w:t>
      </w:r>
      <w:r>
        <w:rPr>
          <w:rFonts w:ascii="仿宋_GB2312" w:eastAsia="仿宋_GB2312" w:hAnsi="宋体" w:hint="eastAsia"/>
          <w:szCs w:val="24"/>
        </w:rPr>
        <w:t>现有社团，审核成立新社团。</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（2）以丰富同学课余生活为目的督促社团开展各类活动。</w:t>
      </w:r>
    </w:p>
    <w:p w:rsidR="00AA3DEC" w:rsidRDefault="00AA3DEC">
      <w:pPr>
        <w:spacing w:line="440" w:lineRule="atLeast"/>
        <w:rPr>
          <w:rFonts w:ascii="仿宋_GB2312" w:eastAsia="仿宋_GB2312" w:hAnsi="宋体"/>
          <w:szCs w:val="24"/>
        </w:rPr>
      </w:pPr>
    </w:p>
    <w:p w:rsidR="00AA3DEC" w:rsidRDefault="00AA3DEC">
      <w:pPr>
        <w:spacing w:line="440" w:lineRule="atLeast"/>
        <w:rPr>
          <w:rFonts w:ascii="仿宋_GB2312" w:eastAsia="仿宋_GB2312" w:hAnsi="宋体"/>
          <w:szCs w:val="24"/>
        </w:rPr>
      </w:pPr>
    </w:p>
    <w:p w:rsidR="00AA3DEC" w:rsidRDefault="00537E6E">
      <w:pPr>
        <w:spacing w:line="440" w:lineRule="atLeast"/>
        <w:jc w:val="center"/>
        <w:rPr>
          <w:rFonts w:ascii="仿宋_GB2312" w:eastAsia="仿宋_GB2312" w:hAnsi="宋体"/>
          <w:b/>
          <w:bCs/>
          <w:sz w:val="32"/>
          <w:szCs w:val="32"/>
        </w:rPr>
      </w:pPr>
      <w:r>
        <w:rPr>
          <w:rFonts w:ascii="仿宋_GB2312" w:eastAsia="仿宋_GB2312" w:hAnsi="宋体" w:hint="eastAsia"/>
          <w:b/>
          <w:bCs/>
          <w:sz w:val="32"/>
          <w:szCs w:val="32"/>
        </w:rPr>
        <w:t>常州工学院</w:t>
      </w:r>
      <w:r w:rsidR="004512B3">
        <w:rPr>
          <w:rFonts w:ascii="仿宋_GB2312" w:eastAsia="仿宋_GB2312" w:hAnsi="宋体" w:hint="eastAsia"/>
          <w:b/>
          <w:bCs/>
          <w:sz w:val="32"/>
          <w:szCs w:val="32"/>
        </w:rPr>
        <w:t>化工与材料学院</w:t>
      </w:r>
    </w:p>
    <w:p w:rsidR="00AA3DEC" w:rsidRDefault="00537E6E">
      <w:pPr>
        <w:spacing w:line="440" w:lineRule="atLeast"/>
        <w:jc w:val="center"/>
        <w:rPr>
          <w:rFonts w:ascii="仿宋_GB2312" w:eastAsia="仿宋_GB2312" w:hAnsi="宋体"/>
          <w:b/>
          <w:bCs/>
          <w:sz w:val="32"/>
          <w:szCs w:val="32"/>
        </w:rPr>
      </w:pPr>
      <w:r>
        <w:rPr>
          <w:rFonts w:ascii="仿宋_GB2312" w:eastAsia="仿宋_GB2312" w:hAnsi="宋体" w:hint="eastAsia"/>
          <w:b/>
          <w:bCs/>
          <w:sz w:val="32"/>
          <w:szCs w:val="32"/>
        </w:rPr>
        <w:t>学生会章程</w:t>
      </w:r>
    </w:p>
    <w:p w:rsidR="00AA3DEC" w:rsidRDefault="00537E6E">
      <w:pPr>
        <w:spacing w:line="440" w:lineRule="atLeast"/>
        <w:jc w:val="center"/>
        <w:rPr>
          <w:rFonts w:ascii="仿宋_GB2312" w:eastAsia="仿宋_GB2312" w:hAnsi="宋体"/>
          <w:b/>
          <w:sz w:val="28"/>
          <w:szCs w:val="28"/>
        </w:rPr>
      </w:pPr>
      <w:r>
        <w:rPr>
          <w:rFonts w:ascii="仿宋_GB2312" w:eastAsia="仿宋_GB2312" w:hAnsi="宋体" w:hint="eastAsia"/>
          <w:b/>
          <w:sz w:val="28"/>
          <w:szCs w:val="28"/>
        </w:rPr>
        <w:t>第一章  总 则</w:t>
      </w:r>
    </w:p>
    <w:p w:rsidR="00AA3DEC" w:rsidRDefault="00537E6E">
      <w:pPr>
        <w:spacing w:line="440" w:lineRule="atLeast"/>
        <w:ind w:firstLine="470"/>
        <w:rPr>
          <w:rFonts w:ascii="仿宋_GB2312" w:eastAsia="仿宋_GB2312" w:hAnsi="宋体"/>
          <w:szCs w:val="24"/>
        </w:rPr>
      </w:pPr>
      <w:r>
        <w:rPr>
          <w:rFonts w:ascii="仿宋_GB2312" w:eastAsia="仿宋_GB2312" w:hAnsi="宋体" w:hint="eastAsia"/>
          <w:b/>
          <w:szCs w:val="24"/>
        </w:rPr>
        <w:t>第一条</w:t>
      </w:r>
      <w:r>
        <w:rPr>
          <w:rFonts w:ascii="仿宋_GB2312" w:eastAsia="仿宋_GB2312" w:hAnsi="宋体" w:hint="eastAsia"/>
          <w:szCs w:val="24"/>
        </w:rPr>
        <w:t xml:space="preserve">  为了进一步规范我院学生会的管理，推动学生会的健康发展，促进校园精神文明建设，结合我院学生会的实际情况，特制定本条例。</w:t>
      </w:r>
    </w:p>
    <w:p w:rsidR="00AA3DEC" w:rsidRDefault="00537E6E">
      <w:pPr>
        <w:spacing w:line="440" w:lineRule="atLeast"/>
        <w:ind w:firstLine="470"/>
        <w:rPr>
          <w:rFonts w:ascii="仿宋_GB2312" w:eastAsia="仿宋_GB2312" w:hAnsi="宋体"/>
          <w:szCs w:val="24"/>
        </w:rPr>
      </w:pPr>
      <w:r>
        <w:rPr>
          <w:rFonts w:ascii="仿宋_GB2312" w:eastAsia="仿宋_GB2312" w:hAnsi="宋体" w:hint="eastAsia"/>
          <w:b/>
          <w:szCs w:val="24"/>
        </w:rPr>
        <w:t>第二条</w:t>
      </w:r>
      <w:r>
        <w:rPr>
          <w:rFonts w:ascii="仿宋_GB2312" w:eastAsia="仿宋_GB2312" w:hAnsi="宋体" w:hint="eastAsia"/>
          <w:szCs w:val="24"/>
        </w:rPr>
        <w:t xml:space="preserve">  学生会成员必须遵守法律法规、国家政策和学校的有关规定。</w:t>
      </w:r>
    </w:p>
    <w:p w:rsidR="00AA3DEC" w:rsidRDefault="00537E6E">
      <w:pPr>
        <w:spacing w:line="440" w:lineRule="atLeast"/>
        <w:ind w:firstLineChars="196" w:firstLine="472"/>
        <w:rPr>
          <w:rFonts w:ascii="仿宋_GB2312" w:eastAsia="仿宋_GB2312" w:hAnsi="宋体"/>
          <w:szCs w:val="24"/>
        </w:rPr>
      </w:pPr>
      <w:r>
        <w:rPr>
          <w:rFonts w:ascii="仿宋_GB2312" w:eastAsia="仿宋_GB2312" w:hAnsi="宋体" w:hint="eastAsia"/>
          <w:b/>
          <w:szCs w:val="24"/>
        </w:rPr>
        <w:t xml:space="preserve">第三条  </w:t>
      </w:r>
      <w:r>
        <w:rPr>
          <w:rFonts w:ascii="仿宋_GB2312" w:eastAsia="仿宋_GB2312" w:hAnsi="宋体" w:hint="eastAsia"/>
          <w:szCs w:val="24"/>
        </w:rPr>
        <w:t>学生会的基本任务：</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lastRenderedPageBreak/>
        <w:t>（一）高举邓小平理论和“三个代表”重要思想的伟大旗帜，深入贯彻落实科学发展观，遵循和贯彻党的基本路线和教育方针，团结和引导同学刻苦学习科学文化知识，促进同学德智体美全面发展，成为热爱祖国，服务人民，建设适应有中国特色社会主义现代化事业要求的合格人才。</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（二）发挥学院联系同学的桥梁和纽带作用，在维护《高等学校学生行为准则》和学院各项规章制度的同时，代表和维护同学的合法权益。</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（三）倡导“自我服务、自我管理、自我教育”，创造良好的学习和生活环境，努力为同学服务。</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（四）组织各类学习、文娱、体育等活动，推动院园文化建设。</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（五）加强与学校其他学生组织及兄弟学院学生组织之间的联系和交往，增进理解和沟通，充分发挥本会在学生事务中的作用。</w:t>
      </w:r>
    </w:p>
    <w:p w:rsidR="00AA3DEC" w:rsidRDefault="00537E6E">
      <w:pPr>
        <w:pStyle w:val="a7"/>
        <w:spacing w:line="440" w:lineRule="atLeast"/>
        <w:ind w:firstLineChars="200" w:firstLine="482"/>
        <w:rPr>
          <w:rFonts w:ascii="仿宋_GB2312" w:eastAsia="仿宋_GB2312" w:hAnsi="宋体"/>
          <w:color w:val="auto"/>
          <w:szCs w:val="24"/>
        </w:rPr>
      </w:pPr>
      <w:r>
        <w:rPr>
          <w:rFonts w:ascii="仿宋_GB2312" w:eastAsia="仿宋_GB2312" w:hAnsi="宋体" w:hint="eastAsia"/>
          <w:b/>
          <w:color w:val="auto"/>
          <w:szCs w:val="24"/>
        </w:rPr>
        <w:t xml:space="preserve">第四条  </w:t>
      </w:r>
      <w:r>
        <w:rPr>
          <w:rFonts w:ascii="仿宋_GB2312" w:eastAsia="仿宋_GB2312" w:hAnsi="宋体" w:hint="eastAsia"/>
          <w:color w:val="auto"/>
          <w:szCs w:val="24"/>
        </w:rPr>
        <w:t>院学生会受院分团委的领导。院分团委受院党总支委托，承担本院学生会的日常管理工作。</w:t>
      </w:r>
    </w:p>
    <w:p w:rsidR="00AA3DEC" w:rsidRDefault="00537E6E">
      <w:pPr>
        <w:pStyle w:val="a7"/>
        <w:spacing w:line="440" w:lineRule="atLeast"/>
        <w:ind w:firstLineChars="200" w:firstLine="482"/>
        <w:rPr>
          <w:rFonts w:ascii="仿宋_GB2312" w:eastAsia="仿宋_GB2312" w:hAnsi="宋体"/>
          <w:color w:val="auto"/>
          <w:szCs w:val="24"/>
        </w:rPr>
      </w:pPr>
      <w:r>
        <w:rPr>
          <w:rFonts w:ascii="仿宋_GB2312" w:eastAsia="仿宋_GB2312" w:hAnsi="宋体" w:hint="eastAsia"/>
          <w:b/>
          <w:color w:val="auto"/>
          <w:szCs w:val="24"/>
        </w:rPr>
        <w:t>第五条</w:t>
      </w:r>
      <w:r>
        <w:rPr>
          <w:rFonts w:ascii="仿宋_GB2312" w:eastAsia="仿宋_GB2312" w:hAnsi="宋体" w:hint="eastAsia"/>
          <w:color w:val="auto"/>
          <w:szCs w:val="24"/>
        </w:rPr>
        <w:t xml:space="preserve">  学生会的活动经费主要从学院学生活动经费中统一划拨和管理。</w:t>
      </w:r>
    </w:p>
    <w:p w:rsidR="00AA3DEC" w:rsidRDefault="00AA3DEC">
      <w:pPr>
        <w:pStyle w:val="a7"/>
        <w:spacing w:line="440" w:lineRule="atLeast"/>
        <w:ind w:firstLineChars="200" w:firstLine="480"/>
        <w:rPr>
          <w:rFonts w:ascii="仿宋_GB2312" w:eastAsia="仿宋_GB2312" w:hAnsi="宋体"/>
          <w:color w:val="auto"/>
          <w:szCs w:val="24"/>
        </w:rPr>
      </w:pPr>
    </w:p>
    <w:p w:rsidR="00AA3DEC" w:rsidRDefault="00537E6E">
      <w:pPr>
        <w:pStyle w:val="a7"/>
        <w:numPr>
          <w:ilvl w:val="0"/>
          <w:numId w:val="2"/>
        </w:numPr>
        <w:spacing w:line="440" w:lineRule="atLeast"/>
        <w:ind w:firstLineChars="0"/>
        <w:jc w:val="center"/>
        <w:rPr>
          <w:rFonts w:ascii="仿宋_GB2312" w:eastAsia="仿宋_GB2312" w:hAnsi="宋体"/>
          <w:b/>
          <w:color w:val="auto"/>
          <w:sz w:val="28"/>
          <w:szCs w:val="28"/>
        </w:rPr>
      </w:pPr>
      <w:r>
        <w:rPr>
          <w:rFonts w:ascii="仿宋_GB2312" w:eastAsia="仿宋_GB2312" w:hAnsi="宋体" w:hint="eastAsia"/>
          <w:b/>
          <w:color w:val="auto"/>
          <w:sz w:val="28"/>
          <w:szCs w:val="28"/>
        </w:rPr>
        <w:t>组织和职权</w:t>
      </w:r>
    </w:p>
    <w:p w:rsidR="00AA3DEC" w:rsidRDefault="00537E6E">
      <w:pPr>
        <w:pStyle w:val="a7"/>
        <w:spacing w:line="440" w:lineRule="atLeast"/>
        <w:ind w:firstLineChars="199" w:firstLine="479"/>
        <w:rPr>
          <w:rFonts w:ascii="仿宋_GB2312" w:eastAsia="仿宋_GB2312" w:hAnsi="宋体"/>
          <w:b/>
          <w:color w:val="auto"/>
          <w:szCs w:val="24"/>
        </w:rPr>
      </w:pPr>
      <w:r>
        <w:rPr>
          <w:rFonts w:ascii="仿宋_GB2312" w:eastAsia="仿宋_GB2312" w:hint="eastAsia"/>
          <w:b/>
          <w:color w:val="auto"/>
          <w:szCs w:val="24"/>
        </w:rPr>
        <w:lastRenderedPageBreak/>
        <w:t xml:space="preserve">第六条 </w:t>
      </w:r>
      <w:r>
        <w:rPr>
          <w:rFonts w:ascii="仿宋_GB2312" w:eastAsia="仿宋_GB2312" w:hint="eastAsia"/>
          <w:color w:val="auto"/>
          <w:szCs w:val="24"/>
        </w:rPr>
        <w:t xml:space="preserve"> 本会按照民主集中制的组织原则，在</w:t>
      </w:r>
      <w:r w:rsidR="004512B3">
        <w:rPr>
          <w:rFonts w:ascii="仿宋_GB2312" w:eastAsia="仿宋_GB2312" w:hint="eastAsia"/>
          <w:color w:val="auto"/>
          <w:szCs w:val="24"/>
        </w:rPr>
        <w:t>化工与材料学院</w:t>
      </w:r>
      <w:r>
        <w:rPr>
          <w:rFonts w:ascii="仿宋_GB2312" w:eastAsia="仿宋_GB2312" w:hint="eastAsia"/>
          <w:color w:val="auto"/>
          <w:szCs w:val="24"/>
        </w:rPr>
        <w:t>团委的领导下，在常州工学院校学生会主席团的指导下，独立自主地开展工作。</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第七条</w:t>
      </w:r>
      <w:r>
        <w:rPr>
          <w:rFonts w:ascii="仿宋_GB2312" w:eastAsia="仿宋_GB2312" w:hAnsi="宋体" w:hint="eastAsia"/>
          <w:color w:val="auto"/>
          <w:szCs w:val="24"/>
        </w:rPr>
        <w:t xml:space="preserve">  学生代表大会每年召开一次，并将大会形成的决议报校团委审批和备案。</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第八条</w:t>
      </w:r>
      <w:r>
        <w:rPr>
          <w:rFonts w:ascii="仿宋_GB2312" w:eastAsia="仿宋_GB2312" w:hAnsi="宋体" w:hint="eastAsia"/>
          <w:color w:val="auto"/>
          <w:szCs w:val="24"/>
        </w:rPr>
        <w:t xml:space="preserve">  学生会代表大会做出的决议必须经出席会议的代表半数以上通过。</w:t>
      </w:r>
    </w:p>
    <w:p w:rsidR="00AA3DEC" w:rsidRDefault="00537E6E">
      <w:pPr>
        <w:pStyle w:val="a7"/>
        <w:spacing w:line="440" w:lineRule="atLeast"/>
        <w:ind w:firstLineChars="200" w:firstLine="482"/>
        <w:rPr>
          <w:rFonts w:ascii="仿宋_GB2312" w:eastAsia="仿宋_GB2312" w:hAnsi="宋体"/>
          <w:color w:val="auto"/>
          <w:szCs w:val="24"/>
        </w:rPr>
      </w:pPr>
      <w:r>
        <w:rPr>
          <w:rFonts w:ascii="仿宋_GB2312" w:eastAsia="仿宋_GB2312" w:hAnsi="宋体" w:hint="eastAsia"/>
          <w:b/>
          <w:color w:val="auto"/>
          <w:szCs w:val="24"/>
        </w:rPr>
        <w:t>第九条</w:t>
      </w:r>
      <w:r>
        <w:rPr>
          <w:rFonts w:ascii="仿宋_GB2312" w:eastAsia="仿宋_GB2312" w:hAnsi="宋体" w:hint="eastAsia"/>
          <w:color w:val="auto"/>
          <w:szCs w:val="24"/>
        </w:rPr>
        <w:t xml:space="preserve">  学生会委员是由学院学生代表大会选举并报经校团委批准后产生。</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（一）学生会委员会由当选委员组成，每届任期一年。全院学生代表大会如提前或推迟举行，其任期相应改变，已毕业而任期未满的委员视为自然离任。</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（二）学生委员会全体会议应有三分之二以上委员参加才能召开。</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（三）学生委员会由主席一名，副主席二名组成主席团主持日常工作，并指导学生会委员完成学生会工作。</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（四）院学生委员会下设秘书部、文娱部、学习部、生活部、自律会、勤工助学部、体育部。</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第十条</w:t>
      </w:r>
      <w:r>
        <w:rPr>
          <w:rFonts w:ascii="仿宋_GB2312" w:eastAsia="仿宋_GB2312" w:hAnsi="宋体" w:hint="eastAsia"/>
          <w:color w:val="auto"/>
          <w:szCs w:val="24"/>
        </w:rPr>
        <w:t xml:space="preserve">  学生会委员候选人，由学生代表大会通过，经分团委审查后产生。</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lastRenderedPageBreak/>
        <w:t>第十一条</w:t>
      </w:r>
      <w:r>
        <w:rPr>
          <w:rFonts w:ascii="仿宋_GB2312" w:eastAsia="仿宋_GB2312" w:hAnsi="宋体" w:hint="eastAsia"/>
          <w:color w:val="auto"/>
          <w:szCs w:val="24"/>
        </w:rPr>
        <w:t xml:space="preserve">  有下列情况之一者，不得担任或继续担任学生会委员：</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（一）曾经受到校纪校规处分的；</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（二）曾经因违反有关规定被撤职的；</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（三）其他不宜担任学生会委员的有关情况。</w:t>
      </w:r>
    </w:p>
    <w:p w:rsidR="00AA3DEC" w:rsidRDefault="00537E6E">
      <w:pPr>
        <w:spacing w:line="440" w:lineRule="atLeast"/>
        <w:ind w:firstLineChars="200" w:firstLine="480"/>
        <w:rPr>
          <w:rFonts w:ascii="仿宋_GB2312" w:eastAsia="仿宋_GB2312" w:hAnsi="宋体"/>
          <w:b/>
          <w:szCs w:val="24"/>
        </w:rPr>
      </w:pPr>
      <w:r>
        <w:rPr>
          <w:rFonts w:ascii="仿宋_GB2312" w:eastAsia="仿宋_GB2312" w:hAnsi="宋体" w:hint="eastAsia"/>
          <w:szCs w:val="24"/>
        </w:rPr>
        <w:t xml:space="preserve"> </w:t>
      </w:r>
      <w:r>
        <w:rPr>
          <w:rFonts w:ascii="仿宋_GB2312" w:eastAsia="仿宋_GB2312" w:hAnsi="宋体" w:hint="eastAsia"/>
          <w:b/>
          <w:szCs w:val="24"/>
        </w:rPr>
        <w:t xml:space="preserve">第十二条  </w:t>
      </w:r>
      <w:r>
        <w:rPr>
          <w:rFonts w:ascii="仿宋_GB2312" w:eastAsia="仿宋_GB2312" w:hAnsi="宋体" w:hint="eastAsia"/>
          <w:szCs w:val="24"/>
        </w:rPr>
        <w:t>院学生会委员工作职责：</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（一）院学生会主席团工作职责：全面主持本会工作，负责召集全体委员会议，制订工作计划，布置、协调、检查各部门工作；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（二）部长工作职责：全面主持本部门工作，执行工作计划。</w:t>
      </w:r>
    </w:p>
    <w:p w:rsidR="00AA3DEC" w:rsidRDefault="00537E6E">
      <w:pPr>
        <w:spacing w:line="440" w:lineRule="atLeast"/>
        <w:ind w:firstLineChars="250" w:firstLine="602"/>
        <w:rPr>
          <w:rFonts w:ascii="仿宋_GB2312" w:eastAsia="仿宋_GB2312" w:hAnsi="宋体"/>
          <w:szCs w:val="24"/>
        </w:rPr>
      </w:pPr>
      <w:r>
        <w:rPr>
          <w:rFonts w:ascii="仿宋_GB2312" w:eastAsia="仿宋_GB2312" w:hAnsi="宋体" w:hint="eastAsia"/>
          <w:b/>
          <w:szCs w:val="24"/>
        </w:rPr>
        <w:t xml:space="preserve">第十三条  </w:t>
      </w:r>
      <w:r>
        <w:rPr>
          <w:rFonts w:ascii="仿宋_GB2312" w:eastAsia="仿宋_GB2312" w:hAnsi="宋体" w:hint="eastAsia"/>
          <w:szCs w:val="24"/>
        </w:rPr>
        <w:t>各部门工作职责：</w:t>
      </w:r>
    </w:p>
    <w:p w:rsidR="00AA3DEC" w:rsidRDefault="00537E6E">
      <w:pPr>
        <w:spacing w:line="440" w:lineRule="atLeast"/>
        <w:rPr>
          <w:rFonts w:ascii="仿宋_GB2312" w:eastAsia="仿宋_GB2312" w:hAnsi="宋体"/>
          <w:color w:val="000000" w:themeColor="text1"/>
          <w:szCs w:val="24"/>
        </w:rPr>
      </w:pPr>
      <w:r>
        <w:rPr>
          <w:rFonts w:ascii="仿宋_GB2312" w:eastAsia="仿宋_GB2312" w:hAnsi="宋体" w:hint="eastAsia"/>
          <w:szCs w:val="24"/>
        </w:rPr>
        <w:t>（一</w:t>
      </w:r>
      <w:r>
        <w:rPr>
          <w:rFonts w:ascii="仿宋_GB2312" w:eastAsia="仿宋_GB2312" w:hAnsi="宋体" w:hint="eastAsia"/>
          <w:color w:val="000000" w:themeColor="text1"/>
          <w:szCs w:val="24"/>
        </w:rPr>
        <w:t>）秘书部：</w:t>
      </w:r>
    </w:p>
    <w:p w:rsidR="00AA3DEC" w:rsidRDefault="00537E6E">
      <w:pPr>
        <w:spacing w:line="440" w:lineRule="atLeast"/>
        <w:rPr>
          <w:rFonts w:ascii="仿宋_GB2312" w:eastAsia="仿宋_GB2312" w:hAnsi="宋体"/>
          <w:szCs w:val="24"/>
        </w:rPr>
      </w:pPr>
      <w:r>
        <w:rPr>
          <w:rFonts w:ascii="仿宋_GB2312" w:eastAsia="仿宋_GB2312" w:hAnsi="宋体" w:hint="eastAsia"/>
          <w:color w:val="000000" w:themeColor="text1"/>
          <w:szCs w:val="24"/>
        </w:rPr>
        <w:t>（1）负责团委学生会的各类文字处理工作；学生干</w:t>
      </w:r>
      <w:r>
        <w:rPr>
          <w:rFonts w:ascii="仿宋_GB2312" w:eastAsia="仿宋_GB2312" w:hAnsi="宋体" w:hint="eastAsia"/>
          <w:szCs w:val="24"/>
        </w:rPr>
        <w:t>部的例会、值班考勤等工作。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（2）负责各部门活动的通讯报道审核及经费报销审核。</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（3）负责团委学生会的财务管理工作；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（二）学习部：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（1）负责校辩论赛、各类主题征文等活动的初选。</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（2）协助辅导员做好校奖学金的申报审核工作。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（三）文娱部：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（1）组织和开展各种大型的文化艺术活动，如迎新晚会、</w:t>
      </w:r>
      <w:r>
        <w:rPr>
          <w:rFonts w:ascii="仿宋_GB2312" w:eastAsia="仿宋_GB2312" w:hAnsi="宋体" w:hint="eastAsia"/>
          <w:szCs w:val="24"/>
        </w:rPr>
        <w:lastRenderedPageBreak/>
        <w:t>毕业生晚会等。</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（2）负责管</w:t>
      </w:r>
      <w:r w:rsidR="004512B3">
        <w:rPr>
          <w:rFonts w:ascii="仿宋_GB2312" w:eastAsia="仿宋_GB2312" w:hAnsi="宋体" w:hint="eastAsia"/>
          <w:szCs w:val="24"/>
        </w:rPr>
        <w:t>化工与材料学院</w:t>
      </w:r>
      <w:r>
        <w:rPr>
          <w:rFonts w:ascii="仿宋_GB2312" w:eastAsia="仿宋_GB2312" w:hAnsi="宋体" w:hint="eastAsia"/>
          <w:szCs w:val="24"/>
        </w:rPr>
        <w:t>的演出服装、道具等。</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（四）体育部：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（1）负责组织学院各类体育活动，如冬季趣味运动会、班对班篮球赛等。</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（2）组织协调校运动会的相关事宜。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（3）组织申报“常工杯”各类体育赛事。</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（五）生活部：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（1）协助辅导员做好学生公寓的日常管理工作。</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（2）组织开展有学院特色的社区文化活动。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（六）自律会：</w:t>
      </w:r>
    </w:p>
    <w:p w:rsidR="00AA3DEC" w:rsidRDefault="00537E6E">
      <w:pPr>
        <w:spacing w:line="440" w:lineRule="atLeast"/>
        <w:rPr>
          <w:rFonts w:ascii="仿宋_GB2312" w:eastAsia="仿宋_GB2312"/>
          <w:bCs/>
          <w:szCs w:val="24"/>
        </w:rPr>
      </w:pPr>
      <w:r>
        <w:rPr>
          <w:rFonts w:ascii="仿宋_GB2312" w:eastAsia="仿宋_GB2312" w:hAnsi="宋体" w:hint="eastAsia"/>
          <w:szCs w:val="24"/>
        </w:rPr>
        <w:t>（1）协助辅导员做好学生的日常考勤工作。</w:t>
      </w:r>
    </w:p>
    <w:p w:rsidR="00AA3DEC" w:rsidRDefault="00537E6E">
      <w:pPr>
        <w:spacing w:line="440" w:lineRule="atLeast"/>
        <w:rPr>
          <w:rFonts w:ascii="仿宋_GB2312" w:eastAsia="仿宋_GB2312"/>
          <w:bCs/>
          <w:szCs w:val="24"/>
        </w:rPr>
      </w:pPr>
      <w:r>
        <w:rPr>
          <w:rFonts w:ascii="仿宋_GB2312" w:eastAsia="仿宋_GB2312" w:hint="eastAsia"/>
          <w:bCs/>
          <w:szCs w:val="24"/>
        </w:rPr>
        <w:t>（2）协助各部门做好各类集体活动的考勤工作。</w:t>
      </w:r>
    </w:p>
    <w:p w:rsidR="00AA3DEC" w:rsidRDefault="00537E6E">
      <w:pPr>
        <w:spacing w:line="440" w:lineRule="atLeast"/>
        <w:rPr>
          <w:rFonts w:ascii="仿宋_GB2312" w:eastAsia="仿宋_GB2312"/>
          <w:bCs/>
          <w:szCs w:val="24"/>
        </w:rPr>
      </w:pPr>
      <w:r>
        <w:rPr>
          <w:rFonts w:ascii="仿宋_GB2312" w:eastAsia="仿宋_GB2312" w:hAnsi="宋体" w:hint="eastAsia"/>
          <w:szCs w:val="24"/>
        </w:rPr>
        <w:t>（3）协助团委书记做好学生的第二课堂学时统计工作。</w:t>
      </w:r>
    </w:p>
    <w:p w:rsidR="00AA3DEC" w:rsidRDefault="00537E6E">
      <w:pPr>
        <w:spacing w:line="440" w:lineRule="atLeast"/>
        <w:rPr>
          <w:rFonts w:ascii="仿宋_GB2312" w:eastAsia="仿宋_GB2312"/>
          <w:bCs/>
          <w:szCs w:val="24"/>
        </w:rPr>
      </w:pPr>
      <w:r>
        <w:rPr>
          <w:rFonts w:ascii="仿宋_GB2312" w:eastAsia="仿宋_GB2312" w:hint="eastAsia"/>
          <w:bCs/>
          <w:szCs w:val="24"/>
        </w:rPr>
        <w:t>（七）勤工助学部：</w:t>
      </w:r>
    </w:p>
    <w:p w:rsidR="00AA3DEC" w:rsidRDefault="00537E6E">
      <w:pPr>
        <w:spacing w:line="440" w:lineRule="atLeast"/>
        <w:rPr>
          <w:rFonts w:ascii="仿宋_GB2312" w:eastAsia="仿宋_GB2312"/>
          <w:bCs/>
          <w:szCs w:val="24"/>
        </w:rPr>
      </w:pPr>
      <w:r>
        <w:rPr>
          <w:rFonts w:ascii="仿宋_GB2312" w:eastAsia="仿宋_GB2312" w:hint="eastAsia"/>
          <w:bCs/>
          <w:szCs w:val="24"/>
        </w:rPr>
        <w:t>（1）负责各类学生助理的申报、考核工作。</w:t>
      </w:r>
    </w:p>
    <w:p w:rsidR="00AA3DEC" w:rsidRDefault="00537E6E">
      <w:pPr>
        <w:spacing w:line="440" w:lineRule="atLeast"/>
        <w:rPr>
          <w:rFonts w:ascii="仿宋_GB2312" w:eastAsia="仿宋_GB2312"/>
          <w:bCs/>
          <w:szCs w:val="24"/>
        </w:rPr>
      </w:pPr>
      <w:r>
        <w:rPr>
          <w:rFonts w:ascii="仿宋_GB2312" w:eastAsia="仿宋_GB2312" w:hint="eastAsia"/>
          <w:bCs/>
          <w:szCs w:val="24"/>
        </w:rPr>
        <w:t>（2）</w:t>
      </w:r>
      <w:r>
        <w:rPr>
          <w:rFonts w:ascii="仿宋_GB2312" w:eastAsia="仿宋_GB2312" w:hAnsi="宋体" w:hint="eastAsia"/>
          <w:szCs w:val="24"/>
        </w:rPr>
        <w:t>协助辅导员做好贫困学生的认定、帮扶等工作。</w:t>
      </w:r>
    </w:p>
    <w:p w:rsidR="00AA3DEC" w:rsidRDefault="00AA3DEC">
      <w:pPr>
        <w:pStyle w:val="a7"/>
        <w:spacing w:line="440" w:lineRule="atLeast"/>
        <w:ind w:firstLine="241"/>
        <w:jc w:val="center"/>
        <w:rPr>
          <w:rFonts w:ascii="仿宋_GB2312" w:eastAsia="仿宋_GB2312" w:hAnsi="宋体"/>
          <w:b/>
          <w:color w:val="auto"/>
          <w:szCs w:val="24"/>
        </w:rPr>
      </w:pPr>
    </w:p>
    <w:p w:rsidR="00AA3DEC" w:rsidRDefault="00537E6E">
      <w:pPr>
        <w:pStyle w:val="a7"/>
        <w:spacing w:line="440" w:lineRule="atLeast"/>
        <w:ind w:firstLine="281"/>
        <w:jc w:val="center"/>
        <w:rPr>
          <w:rFonts w:ascii="仿宋_GB2312" w:eastAsia="仿宋_GB2312" w:hAnsi="宋体"/>
          <w:b/>
          <w:color w:val="auto"/>
          <w:sz w:val="28"/>
          <w:szCs w:val="28"/>
        </w:rPr>
      </w:pPr>
      <w:r>
        <w:rPr>
          <w:rFonts w:ascii="仿宋_GB2312" w:eastAsia="仿宋_GB2312" w:hAnsi="宋体" w:hint="eastAsia"/>
          <w:b/>
          <w:color w:val="auto"/>
          <w:sz w:val="28"/>
          <w:szCs w:val="28"/>
        </w:rPr>
        <w:t>第三章  监督和管理</w:t>
      </w:r>
    </w:p>
    <w:p w:rsidR="00AA3DEC" w:rsidRDefault="00537E6E">
      <w:pPr>
        <w:pStyle w:val="a7"/>
        <w:spacing w:line="440" w:lineRule="atLeast"/>
        <w:ind w:firstLineChars="200" w:firstLine="482"/>
        <w:rPr>
          <w:rFonts w:ascii="仿宋_GB2312" w:eastAsia="仿宋_GB2312" w:hAnsi="宋体"/>
          <w:color w:val="auto"/>
          <w:szCs w:val="24"/>
        </w:rPr>
      </w:pPr>
      <w:r>
        <w:rPr>
          <w:rFonts w:ascii="仿宋_GB2312" w:eastAsia="仿宋_GB2312" w:hAnsi="宋体" w:hint="eastAsia"/>
          <w:b/>
          <w:color w:val="auto"/>
          <w:szCs w:val="24"/>
        </w:rPr>
        <w:t>第十四条</w:t>
      </w:r>
      <w:r>
        <w:rPr>
          <w:rFonts w:ascii="仿宋_GB2312" w:eastAsia="仿宋_GB2312" w:hAnsi="宋体" w:hint="eastAsia"/>
          <w:color w:val="auto"/>
          <w:szCs w:val="24"/>
        </w:rPr>
        <w:t xml:space="preserve">  院团委负责下列监督管理工作：</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（一）负责学生会的成员登记和备案</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lastRenderedPageBreak/>
        <w:t>（二）对学生会实施年度检查和考核</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（三）对学生会成员违反本条例的问题进行监督检查和处理</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b/>
          <w:color w:val="auto"/>
          <w:szCs w:val="24"/>
        </w:rPr>
        <w:t xml:space="preserve">    第十五条</w:t>
      </w:r>
      <w:r>
        <w:rPr>
          <w:rFonts w:ascii="仿宋_GB2312" w:eastAsia="仿宋_GB2312" w:hAnsi="宋体" w:hint="eastAsia"/>
          <w:color w:val="auto"/>
          <w:szCs w:val="24"/>
        </w:rPr>
        <w:t xml:space="preserve">  学生会的经费必须用于章程规定的活动，任何人不得侵占、私分或挪用学生会的财产。学生会接受捐赠、赞助，必须向院团委报告接受、使用捐赠、赞助的有关情况。</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第十六条</w:t>
      </w:r>
      <w:r>
        <w:rPr>
          <w:rFonts w:ascii="仿宋_GB2312" w:eastAsia="仿宋_GB2312" w:hAnsi="宋体" w:hint="eastAsia"/>
          <w:color w:val="auto"/>
          <w:szCs w:val="24"/>
        </w:rPr>
        <w:t xml:space="preserve"> 学生会各部门开展除内部活动以外的开放性活动，必须经院团委批准。学生会跨院联合举办活动，必须经院团委审核批准。学生会不得以任何形式参与开展宗教活动。</w:t>
      </w:r>
    </w:p>
    <w:p w:rsidR="00AA3DEC" w:rsidRDefault="00AA3DEC">
      <w:pPr>
        <w:pStyle w:val="a7"/>
        <w:spacing w:line="440" w:lineRule="atLeast"/>
        <w:ind w:firstLineChars="0" w:firstLine="0"/>
        <w:rPr>
          <w:rFonts w:ascii="仿宋_GB2312" w:eastAsia="仿宋_GB2312" w:hAnsi="宋体"/>
          <w:b/>
          <w:color w:val="auto"/>
          <w:szCs w:val="24"/>
        </w:rPr>
      </w:pPr>
    </w:p>
    <w:p w:rsidR="00AA3DEC" w:rsidRDefault="00537E6E">
      <w:pPr>
        <w:pStyle w:val="a7"/>
        <w:spacing w:line="440" w:lineRule="atLeast"/>
        <w:ind w:firstLine="281"/>
        <w:jc w:val="center"/>
        <w:rPr>
          <w:rFonts w:ascii="仿宋_GB2312" w:eastAsia="仿宋_GB2312" w:hAnsi="宋体"/>
          <w:b/>
          <w:color w:val="auto"/>
          <w:sz w:val="28"/>
          <w:szCs w:val="28"/>
        </w:rPr>
      </w:pPr>
      <w:r>
        <w:rPr>
          <w:rFonts w:ascii="仿宋_GB2312" w:eastAsia="仿宋_GB2312" w:hAnsi="宋体" w:hint="eastAsia"/>
          <w:b/>
          <w:color w:val="auto"/>
          <w:sz w:val="28"/>
          <w:szCs w:val="28"/>
        </w:rPr>
        <w:t>第四章  权利和义务</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第十七条</w:t>
      </w:r>
      <w:r>
        <w:rPr>
          <w:rFonts w:ascii="仿宋_GB2312" w:eastAsia="仿宋_GB2312" w:hAnsi="宋体" w:hint="eastAsia"/>
          <w:color w:val="auto"/>
          <w:szCs w:val="24"/>
        </w:rPr>
        <w:t xml:space="preserve">  凡在籍的我院学生，不分民族、性别、年龄和宗教信仰有权按照任何一个部门的章程自由加入或者退出该部门。学生会内部成员在享有权利和履行义务方面一律平等。</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第十八条</w:t>
      </w:r>
      <w:r>
        <w:rPr>
          <w:rFonts w:ascii="仿宋_GB2312" w:eastAsia="仿宋_GB2312" w:hAnsi="宋体" w:hint="eastAsia"/>
          <w:color w:val="auto"/>
          <w:szCs w:val="24"/>
        </w:rPr>
        <w:t xml:space="preserve">  学生会成员有权了解所在部门的章程、组织机构和财务制度，对部门的管理和活动提出建议和意见。</w:t>
      </w:r>
    </w:p>
    <w:p w:rsidR="00AA3DEC" w:rsidRDefault="00537E6E">
      <w:pPr>
        <w:pStyle w:val="a7"/>
        <w:spacing w:line="440" w:lineRule="atLeast"/>
        <w:ind w:firstLineChars="200" w:firstLine="482"/>
        <w:rPr>
          <w:rFonts w:ascii="仿宋_GB2312" w:eastAsia="仿宋_GB2312" w:hAnsi="宋体"/>
          <w:color w:val="auto"/>
          <w:szCs w:val="24"/>
        </w:rPr>
      </w:pPr>
      <w:r>
        <w:rPr>
          <w:rFonts w:ascii="仿宋_GB2312" w:eastAsia="仿宋_GB2312" w:hAnsi="宋体" w:hint="eastAsia"/>
          <w:b/>
          <w:color w:val="auto"/>
          <w:szCs w:val="24"/>
        </w:rPr>
        <w:t>第十九条</w:t>
      </w:r>
      <w:r>
        <w:rPr>
          <w:rFonts w:ascii="仿宋_GB2312" w:eastAsia="仿宋_GB2312" w:hAnsi="宋体" w:hint="eastAsia"/>
          <w:color w:val="auto"/>
          <w:szCs w:val="24"/>
        </w:rPr>
        <w:t xml:space="preserve">  学生会成员凡违反本条例的有关规定和院纪院规者，按规定给予处分，严重者开除会籍。</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lastRenderedPageBreak/>
        <w:t>第二十条</w:t>
      </w:r>
      <w:r>
        <w:rPr>
          <w:rFonts w:ascii="仿宋_GB2312" w:eastAsia="仿宋_GB2312" w:hAnsi="宋体" w:hint="eastAsia"/>
          <w:color w:val="auto"/>
          <w:szCs w:val="24"/>
        </w:rPr>
        <w:t xml:space="preserve">  学生会成员有选举权和被选举权，有按照章程担任院学生会职务的权利，并承担相应义务。</w:t>
      </w:r>
    </w:p>
    <w:p w:rsidR="00AA3DEC" w:rsidRDefault="00537E6E">
      <w:pPr>
        <w:pStyle w:val="a7"/>
        <w:spacing w:line="440" w:lineRule="atLeast"/>
        <w:ind w:firstLineChars="199" w:firstLine="479"/>
        <w:jc w:val="both"/>
        <w:rPr>
          <w:rFonts w:ascii="仿宋_GB2312" w:eastAsia="仿宋_GB2312" w:hAnsi="宋体"/>
          <w:color w:val="auto"/>
          <w:szCs w:val="24"/>
        </w:rPr>
      </w:pPr>
      <w:r>
        <w:rPr>
          <w:rFonts w:ascii="仿宋_GB2312" w:eastAsia="仿宋_GB2312" w:hAnsi="宋体" w:hint="eastAsia"/>
          <w:b/>
          <w:color w:val="auto"/>
          <w:szCs w:val="24"/>
        </w:rPr>
        <w:t>第二十一条</w:t>
      </w:r>
      <w:r>
        <w:rPr>
          <w:rFonts w:ascii="仿宋_GB2312" w:eastAsia="仿宋_GB2312" w:hAnsi="宋体" w:hint="eastAsia"/>
          <w:color w:val="auto"/>
          <w:szCs w:val="24"/>
        </w:rPr>
        <w:t xml:space="preserve">  学生会成员应当积极参加学生会的各项活动，并有权向学生会的建设提出批评和建议，促进学生会的健康发展。</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第二十二条</w:t>
      </w:r>
      <w:r>
        <w:rPr>
          <w:rFonts w:ascii="仿宋_GB2312" w:eastAsia="仿宋_GB2312" w:hAnsi="宋体" w:hint="eastAsia"/>
          <w:color w:val="auto"/>
          <w:szCs w:val="24"/>
        </w:rPr>
        <w:t xml:space="preserve">   成员的基本义务</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（一）遵循《高等学校学生行为准则》，遵守院规院纪；</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（二）遵守院学生会章程，执行院学生会的决议；</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（三）维护院学生会荣誉。</w:t>
      </w:r>
    </w:p>
    <w:p w:rsidR="00AA3DEC" w:rsidRDefault="00AA3DEC">
      <w:pPr>
        <w:pStyle w:val="a7"/>
        <w:spacing w:line="440" w:lineRule="atLeast"/>
        <w:ind w:firstLineChars="0" w:firstLine="0"/>
        <w:rPr>
          <w:rFonts w:ascii="仿宋_GB2312" w:eastAsia="仿宋_GB2312" w:hAnsi="宋体"/>
          <w:b/>
          <w:color w:val="auto"/>
          <w:szCs w:val="24"/>
        </w:rPr>
      </w:pPr>
    </w:p>
    <w:p w:rsidR="00AA3DEC" w:rsidRDefault="00537E6E">
      <w:pPr>
        <w:pStyle w:val="a7"/>
        <w:spacing w:line="440" w:lineRule="atLeast"/>
        <w:ind w:firstLine="281"/>
        <w:jc w:val="center"/>
        <w:rPr>
          <w:rFonts w:ascii="仿宋_GB2312" w:eastAsia="仿宋_GB2312" w:hAnsi="宋体"/>
          <w:b/>
          <w:color w:val="auto"/>
          <w:sz w:val="28"/>
          <w:szCs w:val="28"/>
        </w:rPr>
      </w:pPr>
      <w:r>
        <w:rPr>
          <w:rFonts w:ascii="仿宋_GB2312" w:eastAsia="仿宋_GB2312" w:hAnsi="宋体" w:hint="eastAsia"/>
          <w:b/>
          <w:color w:val="auto"/>
          <w:sz w:val="28"/>
          <w:szCs w:val="28"/>
        </w:rPr>
        <w:t>第五章  奖惩制度</w:t>
      </w:r>
    </w:p>
    <w:p w:rsidR="00AA3DEC" w:rsidRDefault="00537E6E">
      <w:pPr>
        <w:pStyle w:val="a7"/>
        <w:spacing w:line="440" w:lineRule="atLeast"/>
        <w:ind w:leftChars="53" w:left="127" w:firstLineChars="145" w:firstLine="349"/>
        <w:rPr>
          <w:rFonts w:ascii="仿宋_GB2312" w:eastAsia="仿宋_GB2312" w:hAnsi="宋体"/>
          <w:color w:val="auto"/>
          <w:szCs w:val="24"/>
        </w:rPr>
      </w:pPr>
      <w:r>
        <w:rPr>
          <w:rFonts w:ascii="仿宋_GB2312" w:eastAsia="仿宋_GB2312" w:hAnsi="宋体" w:hint="eastAsia"/>
          <w:b/>
          <w:color w:val="auto"/>
          <w:szCs w:val="24"/>
        </w:rPr>
        <w:t>第二十三条</w:t>
      </w:r>
      <w:r>
        <w:rPr>
          <w:rFonts w:ascii="仿宋_GB2312" w:eastAsia="仿宋_GB2312" w:hAnsi="宋体" w:hint="eastAsia"/>
          <w:color w:val="auto"/>
          <w:szCs w:val="24"/>
        </w:rPr>
        <w:t xml:space="preserve">  为加强院学生会自身建设，调动成员的工作积极性，同时使各成员严格要求自己，特定本制度。</w:t>
      </w:r>
    </w:p>
    <w:p w:rsidR="00AA3DEC" w:rsidRDefault="00537E6E">
      <w:pPr>
        <w:pStyle w:val="a7"/>
        <w:spacing w:line="440" w:lineRule="atLeast"/>
        <w:ind w:firstLineChars="200" w:firstLine="482"/>
        <w:rPr>
          <w:rFonts w:ascii="仿宋_GB2312" w:eastAsia="仿宋_GB2312" w:hAnsi="宋体"/>
          <w:color w:val="auto"/>
          <w:szCs w:val="24"/>
        </w:rPr>
      </w:pPr>
      <w:r>
        <w:rPr>
          <w:rFonts w:ascii="仿宋_GB2312" w:eastAsia="仿宋_GB2312" w:hAnsi="宋体" w:hint="eastAsia"/>
          <w:b/>
          <w:color w:val="auto"/>
          <w:szCs w:val="24"/>
        </w:rPr>
        <w:t xml:space="preserve">第二十四条  </w:t>
      </w:r>
      <w:r>
        <w:rPr>
          <w:rFonts w:ascii="仿宋_GB2312" w:eastAsia="仿宋_GB2312" w:hAnsi="宋体" w:hint="eastAsia"/>
          <w:color w:val="auto"/>
          <w:szCs w:val="24"/>
        </w:rPr>
        <w:t>凡符合以下条件者给予奖励：</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（一）在各类活动中表现突出者给予奖励；</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（二）考核优秀者给予奖励；</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（三）品学兼优，工作认真负责者优先推荐入党；</w:t>
      </w:r>
    </w:p>
    <w:p w:rsidR="00AA3DEC" w:rsidRDefault="00537E6E">
      <w:pPr>
        <w:pStyle w:val="a7"/>
        <w:spacing w:line="440" w:lineRule="atLeast"/>
        <w:ind w:leftChars="53" w:left="127" w:firstLineChars="145" w:firstLine="349"/>
        <w:rPr>
          <w:rFonts w:ascii="仿宋_GB2312" w:eastAsia="仿宋_GB2312" w:hAnsi="宋体"/>
          <w:color w:val="auto"/>
          <w:szCs w:val="24"/>
        </w:rPr>
      </w:pPr>
      <w:r>
        <w:rPr>
          <w:rFonts w:ascii="仿宋_GB2312" w:eastAsia="仿宋_GB2312" w:hAnsi="宋体" w:hint="eastAsia"/>
          <w:b/>
          <w:color w:val="auto"/>
          <w:szCs w:val="24"/>
        </w:rPr>
        <w:t xml:space="preserve">第二十五条  </w:t>
      </w:r>
      <w:r>
        <w:rPr>
          <w:rFonts w:ascii="仿宋_GB2312" w:eastAsia="仿宋_GB2312" w:hAnsi="宋体" w:hint="eastAsia"/>
          <w:color w:val="auto"/>
          <w:szCs w:val="24"/>
        </w:rPr>
        <w:t xml:space="preserve">凡出现以下情况者给予处分，情节严重者开除会籍： </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color w:val="auto"/>
          <w:szCs w:val="24"/>
        </w:rPr>
        <w:t>（一）内部搞分裂，不团结他人，影响工作开展者；</w:t>
      </w:r>
      <w:r>
        <w:rPr>
          <w:rFonts w:ascii="仿宋_GB2312" w:eastAsia="仿宋_GB2312" w:hAnsi="宋体" w:hint="eastAsia"/>
          <w:color w:val="auto"/>
          <w:szCs w:val="24"/>
        </w:rPr>
        <w:br/>
        <w:t>（二）言行严重败坏学院、学生会形象者 ；</w:t>
      </w:r>
    </w:p>
    <w:p w:rsidR="00AA3DEC" w:rsidRDefault="00537E6E">
      <w:pPr>
        <w:pStyle w:val="a7"/>
        <w:spacing w:line="440" w:lineRule="atLeast"/>
        <w:ind w:leftChars="53" w:left="127" w:firstLineChars="0" w:firstLine="0"/>
        <w:rPr>
          <w:rFonts w:ascii="仿宋_GB2312" w:eastAsia="仿宋_GB2312" w:hAnsi="宋体"/>
          <w:color w:val="auto"/>
          <w:szCs w:val="24"/>
        </w:rPr>
      </w:pPr>
      <w:r>
        <w:rPr>
          <w:rFonts w:ascii="仿宋_GB2312" w:eastAsia="仿宋_GB2312" w:hAnsi="宋体" w:hint="eastAsia"/>
          <w:color w:val="auto"/>
          <w:szCs w:val="24"/>
        </w:rPr>
        <w:lastRenderedPageBreak/>
        <w:t>（三）期末考试有多门补考者，学习成绩较差者给予预警，情节严重者自动退会；</w:t>
      </w:r>
    </w:p>
    <w:p w:rsidR="00AA3DEC" w:rsidRDefault="00537E6E">
      <w:pPr>
        <w:pStyle w:val="a7"/>
        <w:spacing w:line="440" w:lineRule="atLeast"/>
        <w:ind w:leftChars="53" w:left="127" w:firstLineChars="0" w:firstLine="0"/>
        <w:rPr>
          <w:rFonts w:ascii="仿宋_GB2312" w:eastAsia="仿宋_GB2312" w:hAnsi="宋体"/>
          <w:b/>
          <w:color w:val="auto"/>
          <w:szCs w:val="24"/>
        </w:rPr>
      </w:pPr>
      <w:r>
        <w:rPr>
          <w:rFonts w:ascii="仿宋_GB2312" w:eastAsia="仿宋_GB2312" w:hAnsi="宋体" w:hint="eastAsia"/>
          <w:color w:val="auto"/>
          <w:szCs w:val="24"/>
        </w:rPr>
        <w:t>（四）考试违反纪律舞弊者，一经查实开除会籍；</w:t>
      </w:r>
      <w:r>
        <w:rPr>
          <w:rFonts w:ascii="仿宋_GB2312" w:eastAsia="仿宋_GB2312" w:hAnsi="宋体" w:hint="eastAsia"/>
          <w:color w:val="auto"/>
          <w:szCs w:val="24"/>
        </w:rPr>
        <w:br/>
        <w:t xml:space="preserve">（五）故意扰乱社会秩序违法违纪者，开除会籍； </w:t>
      </w:r>
    </w:p>
    <w:p w:rsidR="00AA3DEC" w:rsidRDefault="00537E6E">
      <w:pPr>
        <w:pStyle w:val="a7"/>
        <w:spacing w:line="440" w:lineRule="atLeast"/>
        <w:ind w:firstLineChars="50" w:firstLine="120"/>
        <w:rPr>
          <w:rFonts w:ascii="仿宋_GB2312" w:eastAsia="仿宋_GB2312" w:hAnsi="宋体"/>
          <w:color w:val="auto"/>
          <w:szCs w:val="24"/>
        </w:rPr>
      </w:pPr>
      <w:r>
        <w:rPr>
          <w:rFonts w:ascii="仿宋_GB2312" w:eastAsia="仿宋_GB2312" w:hAnsi="宋体" w:hint="eastAsia"/>
          <w:color w:val="auto"/>
          <w:szCs w:val="24"/>
        </w:rPr>
        <w:t>（六）不经团委批准从事营利性质的活动者开除会籍。</w:t>
      </w:r>
    </w:p>
    <w:p w:rsidR="00AA3DEC" w:rsidRDefault="00537E6E">
      <w:pPr>
        <w:pStyle w:val="a7"/>
        <w:spacing w:line="440" w:lineRule="atLeast"/>
        <w:ind w:firstLineChars="50" w:firstLine="120"/>
        <w:rPr>
          <w:rFonts w:ascii="仿宋_GB2312" w:eastAsia="仿宋_GB2312" w:hAnsi="宋体"/>
          <w:color w:val="auto"/>
          <w:szCs w:val="24"/>
        </w:rPr>
      </w:pPr>
      <w:r>
        <w:rPr>
          <w:rFonts w:ascii="仿宋_GB2312" w:eastAsia="仿宋_GB2312" w:hAnsi="宋体" w:hint="eastAsia"/>
          <w:color w:val="auto"/>
          <w:szCs w:val="24"/>
        </w:rPr>
        <w:t>（七）以任何形式参与开展宗教活动者开除会籍。</w:t>
      </w:r>
    </w:p>
    <w:p w:rsidR="00AA3DEC" w:rsidRDefault="00AA3DEC">
      <w:pPr>
        <w:pStyle w:val="a7"/>
        <w:spacing w:line="440" w:lineRule="atLeast"/>
        <w:ind w:firstLineChars="0" w:firstLine="0"/>
        <w:jc w:val="center"/>
        <w:rPr>
          <w:rFonts w:ascii="仿宋_GB2312" w:eastAsia="仿宋_GB2312" w:hAnsi="宋体"/>
          <w:b/>
          <w:color w:val="auto"/>
          <w:szCs w:val="24"/>
        </w:rPr>
      </w:pPr>
    </w:p>
    <w:p w:rsidR="00AA3DEC" w:rsidRDefault="00537E6E">
      <w:pPr>
        <w:pStyle w:val="a7"/>
        <w:spacing w:line="440" w:lineRule="atLeast"/>
        <w:ind w:firstLineChars="0" w:firstLine="0"/>
        <w:jc w:val="center"/>
        <w:rPr>
          <w:rFonts w:ascii="仿宋_GB2312" w:eastAsia="仿宋_GB2312" w:hAnsi="宋体"/>
          <w:color w:val="auto"/>
          <w:sz w:val="28"/>
          <w:szCs w:val="28"/>
        </w:rPr>
      </w:pPr>
      <w:r>
        <w:rPr>
          <w:rFonts w:ascii="仿宋_GB2312" w:eastAsia="仿宋_GB2312" w:hAnsi="宋体" w:hint="eastAsia"/>
          <w:b/>
          <w:color w:val="auto"/>
          <w:sz w:val="28"/>
          <w:szCs w:val="28"/>
        </w:rPr>
        <w:t>第六章  财务制度</w:t>
      </w:r>
    </w:p>
    <w:p w:rsidR="00AA3DEC" w:rsidRDefault="00537E6E">
      <w:pPr>
        <w:pStyle w:val="a7"/>
        <w:spacing w:line="440" w:lineRule="atLeast"/>
        <w:ind w:leftChars="198" w:left="475" w:firstLineChars="2" w:firstLine="5"/>
        <w:rPr>
          <w:rFonts w:ascii="仿宋_GB2312" w:eastAsia="仿宋_GB2312" w:hAnsi="宋体"/>
          <w:color w:val="auto"/>
          <w:szCs w:val="24"/>
        </w:rPr>
      </w:pPr>
      <w:r>
        <w:rPr>
          <w:rFonts w:ascii="仿宋_GB2312" w:eastAsia="仿宋_GB2312" w:hAnsi="宋体" w:hint="eastAsia"/>
          <w:b/>
          <w:color w:val="auto"/>
          <w:szCs w:val="24"/>
        </w:rPr>
        <w:t>第二十六条</w:t>
      </w:r>
      <w:r>
        <w:rPr>
          <w:rFonts w:ascii="仿宋_GB2312" w:eastAsia="仿宋_GB2312" w:hAnsi="宋体" w:hint="eastAsia"/>
          <w:color w:val="auto"/>
          <w:szCs w:val="24"/>
        </w:rPr>
        <w:t xml:space="preserve">  学生会经费在院团委监督下独立支配。</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 xml:space="preserve">第二十七条  </w:t>
      </w:r>
      <w:r>
        <w:rPr>
          <w:rFonts w:ascii="仿宋_GB2312" w:eastAsia="仿宋_GB2312" w:hAnsi="宋体" w:hint="eastAsia"/>
          <w:color w:val="auto"/>
          <w:szCs w:val="24"/>
        </w:rPr>
        <w:t xml:space="preserve">学生会是为同学服务的组织，经费和收入都要用在为同学服务这一目的上，学生会对财务实行统一管理。 </w:t>
      </w:r>
      <w:r>
        <w:rPr>
          <w:rFonts w:ascii="仿宋_GB2312" w:eastAsia="仿宋_GB2312" w:hAnsi="宋体" w:hint="eastAsia"/>
          <w:color w:val="auto"/>
          <w:szCs w:val="24"/>
        </w:rPr>
        <w:br/>
        <w:t xml:space="preserve">    </w:t>
      </w:r>
      <w:r>
        <w:rPr>
          <w:rFonts w:ascii="仿宋_GB2312" w:eastAsia="仿宋_GB2312" w:hAnsi="宋体" w:hint="eastAsia"/>
          <w:b/>
          <w:color w:val="auto"/>
          <w:szCs w:val="24"/>
        </w:rPr>
        <w:t>第二十八条</w:t>
      </w:r>
      <w:r>
        <w:rPr>
          <w:rFonts w:ascii="仿宋_GB2312" w:eastAsia="仿宋_GB2312" w:hAnsi="宋体" w:hint="eastAsia"/>
          <w:color w:val="auto"/>
          <w:szCs w:val="24"/>
        </w:rPr>
        <w:t xml:space="preserve">  学生会所有开支需经过策划申报、学院审批、报销、学院审核四个程序。 </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第二十九条</w:t>
      </w:r>
      <w:r>
        <w:rPr>
          <w:rFonts w:ascii="仿宋_GB2312" w:eastAsia="仿宋_GB2312" w:hAnsi="宋体" w:hint="eastAsia"/>
          <w:color w:val="auto"/>
          <w:szCs w:val="24"/>
        </w:rPr>
        <w:t xml:space="preserve">  学生会各部门活动一律实报实销，不得乱报或虚报金额，由主席团进行审计和监督。</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第三十条</w:t>
      </w:r>
      <w:r>
        <w:rPr>
          <w:rFonts w:ascii="仿宋_GB2312" w:eastAsia="仿宋_GB2312" w:hAnsi="宋体" w:hint="eastAsia"/>
          <w:color w:val="auto"/>
          <w:szCs w:val="24"/>
        </w:rPr>
        <w:t xml:space="preserve">  学生会各部门活动必须严格按照预算使用经费，活动实际经费不得超出预算经费。如在活动开展中因特殊情况需要增加活动经费，必须向学院申请。 </w:t>
      </w:r>
      <w:r>
        <w:rPr>
          <w:rFonts w:ascii="仿宋_GB2312" w:eastAsia="仿宋_GB2312" w:hAnsi="宋体" w:hint="eastAsia"/>
          <w:color w:val="auto"/>
          <w:szCs w:val="24"/>
        </w:rPr>
        <w:br/>
        <w:t xml:space="preserve">    </w:t>
      </w:r>
      <w:r>
        <w:rPr>
          <w:rFonts w:ascii="仿宋_GB2312" w:eastAsia="仿宋_GB2312" w:hAnsi="宋体" w:hint="eastAsia"/>
          <w:b/>
          <w:color w:val="auto"/>
          <w:szCs w:val="24"/>
        </w:rPr>
        <w:t>第三十一条</w:t>
      </w:r>
      <w:r>
        <w:rPr>
          <w:rFonts w:ascii="仿宋_GB2312" w:eastAsia="仿宋_GB2312" w:hAnsi="宋体" w:hint="eastAsia"/>
          <w:color w:val="auto"/>
          <w:szCs w:val="24"/>
        </w:rPr>
        <w:t xml:space="preserve">  学生会联系赞助的同时必须留取赞助方的有效联系方式(法定代表人姓名,地址,电话等)，以便审查。</w:t>
      </w:r>
    </w:p>
    <w:p w:rsidR="00AA3DEC" w:rsidRDefault="00AA3DEC">
      <w:pPr>
        <w:pStyle w:val="a7"/>
        <w:spacing w:line="440" w:lineRule="atLeast"/>
        <w:ind w:firstLineChars="0" w:firstLine="0"/>
        <w:rPr>
          <w:rFonts w:ascii="仿宋_GB2312" w:eastAsia="仿宋_GB2312" w:hAnsi="宋体"/>
          <w:b/>
          <w:color w:val="auto"/>
          <w:szCs w:val="24"/>
        </w:rPr>
      </w:pPr>
    </w:p>
    <w:p w:rsidR="00AA3DEC" w:rsidRDefault="00537E6E">
      <w:pPr>
        <w:pStyle w:val="a7"/>
        <w:numPr>
          <w:ilvl w:val="0"/>
          <w:numId w:val="3"/>
        </w:numPr>
        <w:spacing w:line="440" w:lineRule="atLeast"/>
        <w:ind w:firstLineChars="0"/>
        <w:jc w:val="center"/>
        <w:rPr>
          <w:rFonts w:ascii="仿宋_GB2312" w:eastAsia="仿宋_GB2312" w:hAnsi="宋体"/>
          <w:b/>
          <w:color w:val="auto"/>
          <w:sz w:val="28"/>
          <w:szCs w:val="28"/>
        </w:rPr>
      </w:pPr>
      <w:r>
        <w:rPr>
          <w:rFonts w:ascii="仿宋_GB2312" w:eastAsia="仿宋_GB2312" w:hAnsi="宋体" w:hint="eastAsia"/>
          <w:b/>
          <w:color w:val="auto"/>
          <w:sz w:val="28"/>
          <w:szCs w:val="28"/>
        </w:rPr>
        <w:t>例会制度</w:t>
      </w:r>
    </w:p>
    <w:p w:rsidR="00AA3DEC" w:rsidRDefault="00537E6E">
      <w:pPr>
        <w:pStyle w:val="a7"/>
        <w:spacing w:line="440" w:lineRule="atLeast"/>
        <w:ind w:firstLineChars="0" w:firstLine="0"/>
        <w:rPr>
          <w:rFonts w:ascii="仿宋_GB2312" w:eastAsia="仿宋_GB2312" w:hAnsi="宋体"/>
          <w:color w:val="auto"/>
          <w:szCs w:val="24"/>
        </w:rPr>
      </w:pPr>
      <w:r>
        <w:rPr>
          <w:rFonts w:ascii="仿宋_GB2312" w:eastAsia="仿宋_GB2312" w:hAnsi="宋体" w:hint="eastAsia"/>
          <w:b/>
          <w:color w:val="auto"/>
          <w:szCs w:val="24"/>
        </w:rPr>
        <w:t xml:space="preserve">    第三十二条</w:t>
      </w:r>
      <w:r>
        <w:rPr>
          <w:rFonts w:ascii="仿宋_GB2312" w:eastAsia="仿宋_GB2312" w:hAnsi="宋体" w:hint="eastAsia"/>
          <w:color w:val="auto"/>
          <w:szCs w:val="24"/>
        </w:rPr>
        <w:t xml:space="preserve">  例会是学生会工作组织和自我管理的一项重要内容。通过会议可以及时地制定、安排和总结工作，并及时发现和解决工作中存在的问题和不足，及时传达学院的工作安排和有关通知精神。</w:t>
      </w:r>
      <w:r>
        <w:rPr>
          <w:rFonts w:ascii="仿宋_GB2312" w:eastAsia="仿宋_GB2312" w:hAnsi="宋体" w:hint="eastAsia"/>
          <w:color w:val="auto"/>
          <w:szCs w:val="24"/>
        </w:rPr>
        <w:br/>
        <w:t xml:space="preserve">例会及会议参加者职责： </w:t>
      </w:r>
      <w:r>
        <w:rPr>
          <w:rFonts w:ascii="仿宋_GB2312" w:eastAsia="仿宋_GB2312" w:hAnsi="宋体" w:hint="eastAsia"/>
          <w:color w:val="auto"/>
          <w:szCs w:val="24"/>
        </w:rPr>
        <w:br/>
        <w:t xml:space="preserve">（一）提前五分钟到会，不迟到、不早退、不旷会。 </w:t>
      </w:r>
      <w:r>
        <w:rPr>
          <w:rFonts w:ascii="仿宋_GB2312" w:eastAsia="仿宋_GB2312" w:hAnsi="宋体" w:hint="eastAsia"/>
          <w:color w:val="auto"/>
          <w:szCs w:val="24"/>
        </w:rPr>
        <w:br/>
        <w:t xml:space="preserve">（二）请假必须得到老师批准，不得由他人代请。 </w:t>
      </w:r>
      <w:r>
        <w:rPr>
          <w:rFonts w:ascii="仿宋_GB2312" w:eastAsia="仿宋_GB2312" w:hAnsi="宋体" w:hint="eastAsia"/>
          <w:color w:val="auto"/>
          <w:szCs w:val="24"/>
        </w:rPr>
        <w:br/>
        <w:t xml:space="preserve">（三）按会议通知内容的要求，积极准备，会上踊跃发言，缩短会议时间，提高会议效率。 </w:t>
      </w:r>
      <w:r>
        <w:rPr>
          <w:rFonts w:ascii="仿宋_GB2312" w:eastAsia="仿宋_GB2312" w:hAnsi="宋体" w:hint="eastAsia"/>
          <w:color w:val="auto"/>
          <w:szCs w:val="24"/>
        </w:rPr>
        <w:br/>
        <w:t>（四）出席会议时全体到会成员必须带会议记录本和笔，并做好会议记录，每月上交检查。</w:t>
      </w:r>
      <w:r>
        <w:rPr>
          <w:rFonts w:ascii="仿宋_GB2312" w:eastAsia="仿宋_GB2312" w:hAnsi="宋体" w:hint="eastAsia"/>
          <w:color w:val="auto"/>
          <w:szCs w:val="24"/>
        </w:rPr>
        <w:br/>
        <w:t xml:space="preserve">    </w:t>
      </w:r>
      <w:r>
        <w:rPr>
          <w:rFonts w:ascii="仿宋_GB2312" w:eastAsia="仿宋_GB2312" w:hAnsi="宋体" w:hint="eastAsia"/>
          <w:b/>
          <w:color w:val="auto"/>
          <w:szCs w:val="24"/>
        </w:rPr>
        <w:t>第三十三条</w:t>
      </w:r>
      <w:r>
        <w:rPr>
          <w:rFonts w:ascii="仿宋_GB2312" w:eastAsia="仿宋_GB2312" w:hAnsi="宋体" w:hint="eastAsia"/>
          <w:color w:val="auto"/>
          <w:szCs w:val="24"/>
        </w:rPr>
        <w:t xml:space="preserve">  本制度由常州工学院</w:t>
      </w:r>
      <w:r w:rsidR="004512B3">
        <w:rPr>
          <w:rFonts w:ascii="仿宋_GB2312" w:eastAsia="仿宋_GB2312" w:hAnsi="宋体" w:hint="eastAsia"/>
          <w:color w:val="auto"/>
          <w:szCs w:val="24"/>
        </w:rPr>
        <w:t>化工与材料学院</w:t>
      </w:r>
      <w:r>
        <w:rPr>
          <w:rFonts w:ascii="仿宋_GB2312" w:eastAsia="仿宋_GB2312" w:hAnsi="宋体" w:hint="eastAsia"/>
          <w:color w:val="auto"/>
          <w:szCs w:val="24"/>
        </w:rPr>
        <w:t>负责解释，并根据实际情况予以调整和修改。</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第三十四条</w:t>
      </w:r>
      <w:r>
        <w:rPr>
          <w:rFonts w:ascii="仿宋_GB2312" w:eastAsia="仿宋_GB2312" w:hAnsi="宋体" w:hint="eastAsia"/>
          <w:color w:val="auto"/>
          <w:szCs w:val="24"/>
        </w:rPr>
        <w:t xml:space="preserve">  学生会各部门可根据本章程有关规定制定相关工作制度。</w:t>
      </w:r>
    </w:p>
    <w:p w:rsidR="00AA3DEC" w:rsidRDefault="00537E6E">
      <w:pPr>
        <w:pStyle w:val="a7"/>
        <w:spacing w:line="440" w:lineRule="atLeast"/>
        <w:ind w:firstLineChars="199" w:firstLine="479"/>
        <w:rPr>
          <w:rFonts w:ascii="仿宋_GB2312" w:eastAsia="仿宋_GB2312" w:hAnsi="宋体"/>
          <w:color w:val="auto"/>
          <w:szCs w:val="24"/>
        </w:rPr>
      </w:pPr>
      <w:r>
        <w:rPr>
          <w:rFonts w:ascii="仿宋_GB2312" w:eastAsia="仿宋_GB2312" w:hAnsi="宋体" w:hint="eastAsia"/>
          <w:b/>
          <w:color w:val="auto"/>
          <w:szCs w:val="24"/>
        </w:rPr>
        <w:t>第三十五条</w:t>
      </w:r>
      <w:r>
        <w:rPr>
          <w:rFonts w:ascii="仿宋_GB2312" w:eastAsia="仿宋_GB2312" w:hAnsi="宋体" w:hint="eastAsia"/>
          <w:color w:val="auto"/>
          <w:szCs w:val="24"/>
        </w:rPr>
        <w:t xml:space="preserve">  本章程自颁布之日起有效实施。</w:t>
      </w:r>
    </w:p>
    <w:p w:rsidR="00AA3DEC" w:rsidRDefault="00AA3DEC">
      <w:pPr>
        <w:pStyle w:val="a7"/>
        <w:spacing w:line="440" w:lineRule="atLeast"/>
        <w:ind w:firstLine="241"/>
        <w:jc w:val="center"/>
        <w:rPr>
          <w:rFonts w:ascii="仿宋_GB2312" w:eastAsia="仿宋_GB2312" w:hAnsi="宋体"/>
          <w:b/>
          <w:color w:val="auto"/>
          <w:szCs w:val="24"/>
        </w:rPr>
      </w:pPr>
    </w:p>
    <w:p w:rsidR="00AA3DEC" w:rsidRDefault="00AA3DEC">
      <w:pPr>
        <w:pStyle w:val="a7"/>
        <w:spacing w:line="440" w:lineRule="atLeast"/>
        <w:ind w:firstLineChars="0" w:firstLine="0"/>
        <w:rPr>
          <w:rFonts w:ascii="仿宋_GB2312" w:eastAsia="仿宋_GB2312" w:hAnsi="宋体"/>
          <w:b/>
          <w:color w:val="auto"/>
          <w:szCs w:val="24"/>
        </w:rPr>
      </w:pPr>
    </w:p>
    <w:p w:rsidR="00AA3DEC" w:rsidRDefault="00AA3DEC">
      <w:pPr>
        <w:pStyle w:val="a7"/>
        <w:spacing w:line="440" w:lineRule="atLeast"/>
        <w:ind w:firstLineChars="0" w:firstLine="0"/>
        <w:rPr>
          <w:rFonts w:ascii="仿宋_GB2312" w:eastAsia="仿宋_GB2312" w:hAnsi="宋体"/>
          <w:b/>
          <w:color w:val="auto"/>
          <w:szCs w:val="24"/>
        </w:rPr>
      </w:pPr>
    </w:p>
    <w:p w:rsidR="00AA3DEC" w:rsidRDefault="00AA3DEC">
      <w:pPr>
        <w:pStyle w:val="a7"/>
        <w:spacing w:line="440" w:lineRule="atLeast"/>
        <w:ind w:firstLineChars="0" w:firstLine="0"/>
        <w:rPr>
          <w:rFonts w:ascii="仿宋_GB2312" w:eastAsia="仿宋_GB2312" w:hAnsi="宋体"/>
          <w:b/>
          <w:color w:val="auto"/>
          <w:szCs w:val="24"/>
        </w:rPr>
      </w:pPr>
    </w:p>
    <w:p w:rsidR="00AA3DEC" w:rsidRDefault="00537E6E">
      <w:pPr>
        <w:pStyle w:val="a7"/>
        <w:spacing w:line="440" w:lineRule="atLeast"/>
        <w:ind w:firstLineChars="0" w:firstLine="0"/>
        <w:jc w:val="center"/>
        <w:rPr>
          <w:rFonts w:ascii="仿宋_GB2312" w:eastAsia="仿宋_GB2312" w:hAnsi="宋体"/>
          <w:b/>
          <w:color w:val="auto"/>
          <w:sz w:val="28"/>
          <w:szCs w:val="28"/>
        </w:rPr>
      </w:pPr>
      <w:r>
        <w:rPr>
          <w:rFonts w:ascii="仿宋_GB2312" w:eastAsia="仿宋_GB2312" w:hAnsi="宋体" w:hint="eastAsia"/>
          <w:b/>
          <w:color w:val="auto"/>
          <w:sz w:val="28"/>
          <w:szCs w:val="28"/>
        </w:rPr>
        <w:t>附  则</w:t>
      </w:r>
    </w:p>
    <w:p w:rsidR="00AA3DEC" w:rsidRDefault="00AA3DEC">
      <w:pPr>
        <w:spacing w:line="440" w:lineRule="atLeast"/>
        <w:jc w:val="center"/>
        <w:rPr>
          <w:rFonts w:ascii="仿宋_GB2312" w:eastAsia="仿宋_GB2312" w:hAnsi="宋体"/>
          <w:b/>
          <w:szCs w:val="24"/>
        </w:rPr>
      </w:pPr>
    </w:p>
    <w:p w:rsidR="00AA3DEC" w:rsidRDefault="00537E6E">
      <w:pPr>
        <w:spacing w:line="440" w:lineRule="atLeast"/>
        <w:rPr>
          <w:rFonts w:ascii="仿宋_GB2312" w:eastAsia="仿宋_GB2312" w:hAnsi="宋体"/>
          <w:b/>
          <w:bCs/>
          <w:szCs w:val="24"/>
        </w:rPr>
      </w:pPr>
      <w:r>
        <w:rPr>
          <w:rFonts w:ascii="仿宋_GB2312" w:eastAsia="仿宋_GB2312" w:hAnsi="宋体" w:hint="eastAsia"/>
          <w:b/>
          <w:szCs w:val="24"/>
        </w:rPr>
        <w:t>院分团委、学生会各部门活动须知：</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（一）编写活动策划书。</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（二）将写好的策划书交于主席团审核，再交至团委书记审核，待书记批准后方可实施。</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（三）活动过程如有不明白的地方，或超出自己能力范围的事，及时向主席团或团委老师反映，并征求其意见。</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（四）活动结束后及时将活动总结，活动通讯稿，活动照片交至团委老师处。</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（五）涉及到活动经费报销，应先通过主席团审核，再至团委老师处报销。</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（六）活动结束后部门开会进行总结。</w:t>
      </w: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AA3DEC">
      <w:pPr>
        <w:spacing w:line="440" w:lineRule="atLeast"/>
        <w:rPr>
          <w:rFonts w:ascii="仿宋_GB2312" w:eastAsia="仿宋_GB2312"/>
          <w:b/>
          <w:szCs w:val="24"/>
        </w:rPr>
      </w:pPr>
    </w:p>
    <w:p w:rsidR="00AA3DEC" w:rsidRDefault="00537E6E">
      <w:pPr>
        <w:widowControl/>
        <w:spacing w:line="440" w:lineRule="atLeast"/>
        <w:rPr>
          <w:rFonts w:ascii="仿宋_GB2312" w:eastAsia="仿宋_GB2312"/>
          <w:b/>
          <w:szCs w:val="24"/>
        </w:rPr>
      </w:pPr>
      <w:r>
        <w:rPr>
          <w:rFonts w:ascii="仿宋_GB2312" w:eastAsia="仿宋_GB2312" w:hint="eastAsia"/>
          <w:b/>
          <w:szCs w:val="24"/>
        </w:rPr>
        <w:t xml:space="preserve">学生会申请条例附则 </w:t>
      </w:r>
    </w:p>
    <w:p w:rsidR="00AA3DEC" w:rsidRDefault="00537E6E">
      <w:pPr>
        <w:widowControl/>
        <w:spacing w:line="440" w:lineRule="atLeast"/>
        <w:rPr>
          <w:rFonts w:ascii="仿宋_GB2312" w:eastAsia="仿宋_GB2312" w:hAnsi="宋体"/>
          <w:b/>
          <w:szCs w:val="24"/>
        </w:rPr>
      </w:pPr>
      <w:r>
        <w:rPr>
          <w:rFonts w:ascii="仿宋_GB2312" w:eastAsia="仿宋_GB2312" w:hint="eastAsia"/>
          <w:b/>
          <w:szCs w:val="24"/>
        </w:rPr>
        <w:t>附件1</w:t>
      </w:r>
    </w:p>
    <w:p w:rsidR="00AA3DEC" w:rsidRDefault="00537E6E">
      <w:pPr>
        <w:widowControl/>
        <w:spacing w:line="440" w:lineRule="atLeast"/>
        <w:jc w:val="center"/>
        <w:rPr>
          <w:rFonts w:ascii="仿宋_GB2312" w:eastAsia="仿宋_GB2312" w:hAnsi="宋体" w:cs="宋体"/>
          <w:kern w:val="0"/>
          <w:szCs w:val="24"/>
        </w:rPr>
      </w:pPr>
      <w:r>
        <w:rPr>
          <w:rFonts w:ascii="仿宋_GB2312" w:eastAsia="仿宋_GB2312" w:hAnsi="宋体" w:hint="eastAsia"/>
          <w:b/>
          <w:szCs w:val="24"/>
        </w:rPr>
        <w:t>申  请</w:t>
      </w:r>
    </w:p>
    <w:p w:rsidR="00AA3DEC" w:rsidRDefault="00537E6E">
      <w:pPr>
        <w:pStyle w:val="155"/>
        <w:spacing w:line="440" w:lineRule="atLeast"/>
        <w:rPr>
          <w:rFonts w:ascii="仿宋_GB2312" w:eastAsia="仿宋_GB2312" w:hAnsi="宋体"/>
          <w:szCs w:val="24"/>
        </w:rPr>
      </w:pPr>
      <w:r>
        <w:rPr>
          <w:rFonts w:ascii="仿宋_GB2312" w:eastAsia="仿宋_GB2312" w:hAnsi="宋体" w:hint="eastAsia"/>
          <w:szCs w:val="24"/>
        </w:rPr>
        <w:t>尊敬的领导：</w:t>
      </w:r>
    </w:p>
    <w:p w:rsidR="00AA3DEC" w:rsidRDefault="00537E6E">
      <w:pPr>
        <w:pStyle w:val="155"/>
        <w:spacing w:line="440" w:lineRule="atLeast"/>
        <w:rPr>
          <w:rFonts w:ascii="仿宋_GB2312" w:eastAsia="仿宋_GB2312" w:hAnsi="宋体"/>
          <w:szCs w:val="24"/>
        </w:rPr>
      </w:pPr>
      <w:r>
        <w:rPr>
          <w:rFonts w:ascii="仿宋_GB2312" w:eastAsia="仿宋_GB2312" w:hAnsi="宋体" w:hint="eastAsia"/>
          <w:szCs w:val="24"/>
        </w:rPr>
        <w:t>兹有_____________________________活动需要，特向_____________借取______________。</w:t>
      </w:r>
    </w:p>
    <w:p w:rsidR="00AA3DEC" w:rsidRDefault="00537E6E">
      <w:pPr>
        <w:pStyle w:val="155"/>
        <w:spacing w:line="440" w:lineRule="atLeast"/>
        <w:ind w:right="480" w:firstLineChars="400" w:firstLine="960"/>
        <w:rPr>
          <w:rFonts w:ascii="仿宋_GB2312" w:eastAsia="仿宋_GB2312" w:hAnsi="宋体"/>
          <w:szCs w:val="24"/>
        </w:rPr>
      </w:pPr>
      <w:r>
        <w:rPr>
          <w:rFonts w:ascii="仿宋_GB2312" w:eastAsia="仿宋_GB2312" w:hAnsi="宋体" w:hint="eastAsia"/>
          <w:szCs w:val="24"/>
        </w:rPr>
        <w:t xml:space="preserve">望领导批准！                </w:t>
      </w:r>
    </w:p>
    <w:p w:rsidR="00AA3DEC" w:rsidRDefault="00537E6E">
      <w:pPr>
        <w:pStyle w:val="155"/>
        <w:spacing w:line="440" w:lineRule="atLeast"/>
        <w:ind w:firstLineChars="400" w:firstLine="960"/>
        <w:jc w:val="right"/>
        <w:rPr>
          <w:rFonts w:ascii="仿宋_GB2312" w:eastAsia="仿宋_GB2312" w:hAnsi="宋体"/>
          <w:szCs w:val="24"/>
        </w:rPr>
      </w:pPr>
      <w:r>
        <w:rPr>
          <w:rFonts w:ascii="仿宋_GB2312" w:eastAsia="仿宋_GB2312" w:hAnsi="宋体" w:hint="eastAsia"/>
          <w:szCs w:val="24"/>
        </w:rPr>
        <w:t>常州工学院</w:t>
      </w:r>
      <w:r w:rsidR="004512B3">
        <w:rPr>
          <w:rFonts w:ascii="仿宋_GB2312" w:eastAsia="仿宋_GB2312" w:hAnsi="宋体" w:hint="eastAsia"/>
          <w:szCs w:val="24"/>
        </w:rPr>
        <w:t>化工与材料学院</w:t>
      </w:r>
      <w:r>
        <w:rPr>
          <w:rFonts w:ascii="仿宋_GB2312" w:eastAsia="仿宋_GB2312" w:hAnsi="宋体" w:hint="eastAsia"/>
          <w:szCs w:val="24"/>
        </w:rPr>
        <w:t>学生会</w:t>
      </w:r>
    </w:p>
    <w:p w:rsidR="00AA3DEC" w:rsidRDefault="00537E6E">
      <w:pPr>
        <w:pStyle w:val="155"/>
        <w:spacing w:line="440" w:lineRule="atLeast"/>
        <w:rPr>
          <w:rFonts w:ascii="仿宋_GB2312" w:eastAsia="仿宋_GB2312" w:hAnsi="宋体"/>
          <w:szCs w:val="24"/>
        </w:rPr>
      </w:pPr>
      <w:r>
        <w:rPr>
          <w:rFonts w:ascii="仿宋_GB2312" w:eastAsia="仿宋_GB2312" w:hAnsi="宋体" w:hint="eastAsia"/>
          <w:szCs w:val="24"/>
        </w:rPr>
        <w:t xml:space="preserve">                                      年  月  日</w:t>
      </w:r>
    </w:p>
    <w:p w:rsidR="00AA3DEC" w:rsidRDefault="00537E6E">
      <w:pPr>
        <w:pStyle w:val="155"/>
        <w:spacing w:line="440" w:lineRule="atLeast"/>
        <w:rPr>
          <w:rFonts w:ascii="仿宋_GB2312" w:eastAsia="仿宋_GB2312" w:hAnsi="宋体"/>
          <w:b/>
          <w:szCs w:val="24"/>
        </w:rPr>
      </w:pPr>
      <w:r>
        <w:rPr>
          <w:rFonts w:ascii="仿宋_GB2312" w:eastAsia="仿宋_GB2312" w:hAnsi="宋体" w:hint="eastAsia"/>
          <w:b/>
          <w:szCs w:val="24"/>
        </w:rPr>
        <w:t>注释：分团委、学生会所有活动要向学院有关部门借东西的必须按照以上形式打申请。</w:t>
      </w:r>
    </w:p>
    <w:p w:rsidR="00AA3DEC" w:rsidRDefault="00AA3DEC">
      <w:pPr>
        <w:spacing w:line="440" w:lineRule="atLeast"/>
        <w:rPr>
          <w:rFonts w:ascii="仿宋_GB2312" w:eastAsia="仿宋_GB2312" w:hAnsi="宋体"/>
          <w:b/>
          <w:szCs w:val="24"/>
        </w:rPr>
      </w:pPr>
    </w:p>
    <w:p w:rsidR="00AA3DEC" w:rsidRDefault="00537E6E">
      <w:pPr>
        <w:spacing w:line="440" w:lineRule="atLeast"/>
        <w:rPr>
          <w:rFonts w:ascii="仿宋_GB2312" w:eastAsia="仿宋_GB2312" w:hAnsi="宋体"/>
          <w:b/>
          <w:szCs w:val="24"/>
        </w:rPr>
      </w:pPr>
      <w:r>
        <w:rPr>
          <w:rFonts w:ascii="仿宋_GB2312" w:eastAsia="仿宋_GB2312" w:hAnsi="宋体" w:hint="eastAsia"/>
          <w:b/>
          <w:szCs w:val="24"/>
        </w:rPr>
        <w:t>常州工学院</w:t>
      </w:r>
      <w:r w:rsidR="004512B3">
        <w:rPr>
          <w:rFonts w:ascii="仿宋_GB2312" w:eastAsia="仿宋_GB2312" w:hAnsi="宋体" w:hint="eastAsia"/>
          <w:b/>
          <w:szCs w:val="24"/>
        </w:rPr>
        <w:t>化工与材料学院</w:t>
      </w:r>
      <w:r>
        <w:rPr>
          <w:rFonts w:ascii="仿宋_GB2312" w:eastAsia="仿宋_GB2312" w:hAnsi="宋体" w:hint="eastAsia"/>
          <w:b/>
          <w:szCs w:val="24"/>
        </w:rPr>
        <w:t>晚自习考勤制度</w:t>
      </w:r>
    </w:p>
    <w:p w:rsidR="00AA3DEC" w:rsidRDefault="00537E6E">
      <w:pPr>
        <w:spacing w:line="440" w:lineRule="atLeast"/>
        <w:rPr>
          <w:rFonts w:ascii="仿宋_GB2312" w:eastAsia="仿宋_GB2312" w:hAnsi="宋体"/>
          <w:b/>
          <w:szCs w:val="24"/>
        </w:rPr>
      </w:pPr>
      <w:r>
        <w:rPr>
          <w:rFonts w:ascii="仿宋_GB2312" w:eastAsia="仿宋_GB2312" w:hAnsi="宋体" w:hint="eastAsia"/>
          <w:b/>
          <w:szCs w:val="24"/>
        </w:rPr>
        <w:t>附件2</w:t>
      </w:r>
    </w:p>
    <w:p w:rsidR="00AA3DEC" w:rsidRDefault="00537E6E">
      <w:pPr>
        <w:spacing w:line="440" w:lineRule="atLeast"/>
        <w:ind w:firstLineChars="200" w:firstLine="480"/>
        <w:rPr>
          <w:rFonts w:ascii="仿宋_GB2312" w:eastAsia="仿宋_GB2312" w:hAnsi="宋体"/>
          <w:szCs w:val="24"/>
        </w:rPr>
      </w:pPr>
      <w:r>
        <w:rPr>
          <w:rFonts w:ascii="仿宋_GB2312" w:eastAsia="仿宋_GB2312" w:hAnsi="宋体" w:hint="eastAsia"/>
          <w:szCs w:val="24"/>
        </w:rPr>
        <w:t>晚自习考勤是保证大一学生晚自习学习效率的关键工作，为了规范学生晚自习的学习行为，考勤人员的考勤工作，院团委、学生会特制定一下晚自习考勤制度。</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一、参加晚自习的人员及时间：</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1、参加晚自习的人员为</w:t>
      </w:r>
      <w:r w:rsidR="004512B3">
        <w:rPr>
          <w:rFonts w:ascii="仿宋_GB2312" w:eastAsia="仿宋_GB2312" w:hAnsi="宋体" w:hint="eastAsia"/>
          <w:szCs w:val="24"/>
        </w:rPr>
        <w:t>化工与材料学院</w:t>
      </w:r>
      <w:r>
        <w:rPr>
          <w:rFonts w:ascii="仿宋_GB2312" w:eastAsia="仿宋_GB2312" w:hAnsi="宋体" w:hint="eastAsia"/>
          <w:szCs w:val="24"/>
        </w:rPr>
        <w:t>全体大学一年级学生。</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lastRenderedPageBreak/>
        <w:t>2、晚自习的时间一般为周日至周四的18：30至20：30。</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3、晚自习的起讫日期、中途是否暂停等各种调整由学院领导决定，并由考勤班长通知到所在班的每个人。</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二、参加晚自习人员的纪律要求：</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 xml:space="preserve">1、准时到指定教室参加自习，不得随意迟到早退。 </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 xml:space="preserve">2、晚自习期间保持教室及走廊安静，任何人不准在教室以及走廊大声喧哗、随意走动，以免影响其他同学正常学习。    </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 xml:space="preserve">3、手机、电脑等电子设备可供用于学习与工作，但应避免用于游戏。 </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4、晚自习时间各班可以组织一些活动，班级例会等。但不得影响其他班级学习。</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三、考勤工作实施办法：</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1、每天由1至2名自律会干事对各班进行考勤，并将各班考勤情况如实、准确地记录在《晚自习考勤表》上。</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2、若发现有人旷缺，应立即上报自律会部长，由部长告知学院领导。</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3、当考勤人员在考勤时遇到自己不能解决的问题时，务必及时联系自律会部长、副部长或学院领导。</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4、每周由指定的干事及时进行《晚自习考勤表》的整理与汇总，并交由副部长登记至学院电脑。</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5、自律会副部长应不定期与干事协同进行考勤工作，并向</w:t>
      </w:r>
      <w:r>
        <w:rPr>
          <w:rFonts w:ascii="仿宋_GB2312" w:eastAsia="仿宋_GB2312" w:hAnsi="宋体" w:hint="eastAsia"/>
          <w:szCs w:val="24"/>
        </w:rPr>
        <w:lastRenderedPageBreak/>
        <w:t>学院领导反应晚自习情况。</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四、晚自习请假办法：</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1、各班要严格执行请假制度，明确审批权限和程序，切实保证晚自习的出勤率。</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2、请假学生应按照规定格式写好请假条，先将请假条以照片的形式发给班级考勤班长，再由考勤班长发送给自律会副部长。纸质请假条也应尽快交予自律会副部长。</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3、无请假条而不参加晚自习的，视为旷缺。</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五、违反晚自习条例的处理办法：</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1、无故旷缺的，应由班级辅导员对其进行批评教育。</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2、屡犯不改者应予以公示。</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3、晚自习出勤率将直接影响各人的评优评先。</w:t>
      </w: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AA3DEC">
      <w:pPr>
        <w:spacing w:line="440" w:lineRule="atLeast"/>
        <w:jc w:val="center"/>
        <w:rPr>
          <w:rFonts w:ascii="仿宋_GB2312" w:eastAsia="仿宋_GB2312" w:hAnsi="宋体"/>
          <w:b/>
          <w:szCs w:val="24"/>
        </w:rPr>
      </w:pPr>
    </w:p>
    <w:p w:rsidR="00AA3DEC" w:rsidRDefault="00537E6E">
      <w:pPr>
        <w:spacing w:line="440" w:lineRule="atLeast"/>
        <w:jc w:val="left"/>
        <w:rPr>
          <w:rFonts w:ascii="仿宋_GB2312" w:eastAsia="仿宋_GB2312" w:hAnsi="宋体"/>
          <w:b/>
          <w:szCs w:val="24"/>
        </w:rPr>
      </w:pPr>
      <w:r>
        <w:rPr>
          <w:rFonts w:ascii="仿宋_GB2312" w:eastAsia="仿宋_GB2312" w:hAnsi="宋体" w:hint="eastAsia"/>
          <w:b/>
          <w:szCs w:val="24"/>
        </w:rPr>
        <w:t>附件3</w:t>
      </w:r>
    </w:p>
    <w:p w:rsidR="00AA3DEC" w:rsidRDefault="00537E6E">
      <w:pPr>
        <w:spacing w:line="440" w:lineRule="atLeast"/>
        <w:jc w:val="center"/>
        <w:rPr>
          <w:rFonts w:ascii="仿宋_GB2312" w:eastAsia="仿宋_GB2312" w:hAnsi="宋体"/>
          <w:b/>
          <w:szCs w:val="24"/>
        </w:rPr>
      </w:pPr>
      <w:r>
        <w:rPr>
          <w:rFonts w:ascii="仿宋_GB2312" w:eastAsia="仿宋_GB2312" w:hAnsi="宋体" w:hint="eastAsia"/>
          <w:b/>
          <w:szCs w:val="24"/>
        </w:rPr>
        <w:t>常州工学院</w:t>
      </w:r>
      <w:r w:rsidR="004512B3">
        <w:rPr>
          <w:rFonts w:ascii="仿宋_GB2312" w:eastAsia="仿宋_GB2312" w:hAnsi="宋体" w:hint="eastAsia"/>
          <w:b/>
          <w:szCs w:val="24"/>
        </w:rPr>
        <w:t>化工与材料学院</w:t>
      </w:r>
    </w:p>
    <w:p w:rsidR="00AA3DEC" w:rsidRDefault="00537E6E">
      <w:pPr>
        <w:spacing w:line="440" w:lineRule="atLeast"/>
        <w:jc w:val="center"/>
        <w:rPr>
          <w:rFonts w:ascii="仿宋_GB2312" w:eastAsia="仿宋_GB2312" w:hAnsi="宋体"/>
          <w:b/>
          <w:szCs w:val="24"/>
        </w:rPr>
      </w:pPr>
      <w:r>
        <w:rPr>
          <w:rFonts w:ascii="仿宋_GB2312" w:eastAsia="仿宋_GB2312" w:hAnsi="宋体" w:hint="eastAsia"/>
          <w:b/>
          <w:szCs w:val="24"/>
        </w:rPr>
        <w:t>分团委、学生会委员考察表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一、宗旨</w:t>
      </w:r>
    </w:p>
    <w:p w:rsidR="00AA3DEC" w:rsidRDefault="00537E6E">
      <w:pPr>
        <w:spacing w:line="440" w:lineRule="atLeast"/>
        <w:ind w:firstLineChars="200" w:firstLine="480"/>
        <w:rPr>
          <w:rFonts w:ascii="仿宋_GB2312" w:eastAsia="仿宋_GB2312" w:hAnsi="宋体"/>
          <w:szCs w:val="24"/>
        </w:rPr>
      </w:pPr>
      <w:r>
        <w:rPr>
          <w:rFonts w:ascii="仿宋_GB2312" w:eastAsia="仿宋_GB2312" w:hAnsi="宋体" w:hint="eastAsia"/>
          <w:szCs w:val="24"/>
        </w:rPr>
        <w:t>本考核制度遵循“公开、公平、公正”原则，全面衡量常州工学院院学生会委员候选人在工作期间的思想、学习、工作情况，考核结果作为选拔评定的依据之一。</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二、评分内容</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（一）综合评分满分100分。具体如下：</w:t>
      </w:r>
    </w:p>
    <w:p w:rsidR="00AA3DEC" w:rsidRDefault="00AA3DEC">
      <w:pPr>
        <w:spacing w:line="440" w:lineRule="atLeast"/>
        <w:rPr>
          <w:rFonts w:ascii="仿宋_GB2312" w:eastAsia="仿宋_GB2312" w:hAnsi="宋体"/>
          <w:szCs w:val="24"/>
        </w:rPr>
      </w:pPr>
    </w:p>
    <w:tbl>
      <w:tblPr>
        <w:tblW w:w="6340" w:type="dxa"/>
        <w:tblLayout w:type="fixed"/>
        <w:tblLook w:val="04A0" w:firstRow="1" w:lastRow="0" w:firstColumn="1" w:lastColumn="0" w:noHBand="0" w:noVBand="1"/>
      </w:tblPr>
      <w:tblGrid>
        <w:gridCol w:w="1368"/>
        <w:gridCol w:w="4140"/>
        <w:gridCol w:w="832"/>
      </w:tblGrid>
      <w:tr w:rsidR="00AA3DEC">
        <w:trPr>
          <w:trHeight w:val="557"/>
        </w:trPr>
        <w:tc>
          <w:tcPr>
            <w:tcW w:w="1368"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cs="宋体"/>
                <w:kern w:val="0"/>
                <w:szCs w:val="24"/>
              </w:rPr>
            </w:pPr>
            <w:r>
              <w:rPr>
                <w:rFonts w:ascii="仿宋_GB2312" w:eastAsia="仿宋_GB2312" w:hAnsi="宋体" w:cs="宋体" w:hint="eastAsia"/>
                <w:kern w:val="0"/>
                <w:szCs w:val="24"/>
              </w:rPr>
              <w:t>考核指标</w:t>
            </w:r>
          </w:p>
        </w:tc>
        <w:tc>
          <w:tcPr>
            <w:tcW w:w="4140" w:type="dxa"/>
            <w:tcBorders>
              <w:top w:val="single" w:sz="4" w:space="0" w:color="auto"/>
              <w:left w:val="nil"/>
              <w:bottom w:val="single" w:sz="4" w:space="0" w:color="auto"/>
              <w:right w:val="single" w:sz="4" w:space="0" w:color="auto"/>
            </w:tcBorders>
            <w:vAlign w:val="center"/>
          </w:tcPr>
          <w:p w:rsidR="00AA3DEC" w:rsidRDefault="00537E6E">
            <w:pPr>
              <w:widowControl/>
              <w:spacing w:line="440" w:lineRule="atLeast"/>
              <w:jc w:val="left"/>
              <w:rPr>
                <w:rFonts w:ascii="仿宋_GB2312" w:eastAsia="仿宋_GB2312" w:hAnsi="宋体" w:cs="宋体"/>
                <w:kern w:val="0"/>
                <w:szCs w:val="24"/>
              </w:rPr>
            </w:pPr>
            <w:r>
              <w:rPr>
                <w:rFonts w:ascii="仿宋_GB2312" w:eastAsia="仿宋_GB2312" w:hAnsi="宋体" w:cs="宋体" w:hint="eastAsia"/>
                <w:kern w:val="0"/>
                <w:szCs w:val="24"/>
              </w:rPr>
              <w:t>量化考核标准</w:t>
            </w:r>
          </w:p>
        </w:tc>
        <w:tc>
          <w:tcPr>
            <w:tcW w:w="832" w:type="dxa"/>
            <w:tcBorders>
              <w:top w:val="single" w:sz="4" w:space="0" w:color="auto"/>
              <w:left w:val="nil"/>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cs="宋体"/>
                <w:kern w:val="0"/>
                <w:szCs w:val="24"/>
              </w:rPr>
            </w:pPr>
            <w:r>
              <w:rPr>
                <w:rFonts w:ascii="仿宋_GB2312" w:eastAsia="仿宋_GB2312" w:hAnsi="宋体" w:cs="宋体" w:hint="eastAsia"/>
                <w:kern w:val="0"/>
                <w:szCs w:val="24"/>
              </w:rPr>
              <w:t>得分</w:t>
            </w:r>
          </w:p>
        </w:tc>
      </w:tr>
      <w:tr w:rsidR="00AA3DEC">
        <w:trPr>
          <w:trHeight w:val="2143"/>
        </w:trPr>
        <w:tc>
          <w:tcPr>
            <w:tcW w:w="1368"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cs="宋体"/>
                <w:kern w:val="0"/>
                <w:szCs w:val="24"/>
              </w:rPr>
            </w:pPr>
            <w:r>
              <w:rPr>
                <w:rFonts w:ascii="仿宋_GB2312" w:eastAsia="仿宋_GB2312" w:hAnsi="宋体" w:cs="宋体" w:hint="eastAsia"/>
                <w:kern w:val="0"/>
                <w:szCs w:val="24"/>
              </w:rPr>
              <w:t>学习成绩</w:t>
            </w:r>
          </w:p>
        </w:tc>
        <w:tc>
          <w:tcPr>
            <w:tcW w:w="4140" w:type="dxa"/>
            <w:tcBorders>
              <w:top w:val="single" w:sz="4" w:space="0" w:color="auto"/>
              <w:left w:val="nil"/>
              <w:bottom w:val="single" w:sz="4" w:space="0" w:color="auto"/>
              <w:right w:val="single" w:sz="4" w:space="0" w:color="auto"/>
            </w:tcBorders>
            <w:vAlign w:val="center"/>
          </w:tcPr>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学业优秀奖学金：加3分</w:t>
            </w:r>
          </w:p>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学术科技创新奖学金：加1分</w:t>
            </w:r>
          </w:p>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精神文明奖学金：加1分</w:t>
            </w:r>
          </w:p>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社会工作奖学金：加1分</w:t>
            </w:r>
          </w:p>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文化艺术奖学金：加1分</w:t>
            </w:r>
          </w:p>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体育奖学金：加1分</w:t>
            </w:r>
          </w:p>
          <w:p w:rsidR="00AA3DEC" w:rsidRDefault="00537E6E">
            <w:pPr>
              <w:widowControl/>
              <w:spacing w:line="440" w:lineRule="atLeast"/>
              <w:jc w:val="left"/>
              <w:rPr>
                <w:rFonts w:ascii="仿宋_GB2312" w:eastAsia="仿宋_GB2312" w:hAnsi="宋体"/>
                <w:szCs w:val="24"/>
              </w:rPr>
            </w:pPr>
            <w:r>
              <w:rPr>
                <w:rFonts w:ascii="仿宋_GB2312" w:eastAsia="仿宋_GB2312" w:hAnsi="宋体" w:hint="eastAsia"/>
                <w:szCs w:val="24"/>
              </w:rPr>
              <w:t>注：科目不及格扣2分/门，重修扣4分/门</w:t>
            </w:r>
          </w:p>
        </w:tc>
        <w:tc>
          <w:tcPr>
            <w:tcW w:w="832" w:type="dxa"/>
            <w:tcBorders>
              <w:top w:val="single" w:sz="4" w:space="0" w:color="auto"/>
              <w:left w:val="nil"/>
              <w:bottom w:val="single" w:sz="4" w:space="0" w:color="auto"/>
              <w:right w:val="single" w:sz="4" w:space="0" w:color="auto"/>
            </w:tcBorders>
            <w:vAlign w:val="center"/>
          </w:tcPr>
          <w:p w:rsidR="00AA3DEC" w:rsidRDefault="00AA3DEC">
            <w:pPr>
              <w:widowControl/>
              <w:spacing w:line="440" w:lineRule="atLeast"/>
              <w:jc w:val="center"/>
              <w:rPr>
                <w:rFonts w:ascii="仿宋_GB2312" w:eastAsia="仿宋_GB2312" w:hAnsi="宋体"/>
                <w:kern w:val="0"/>
                <w:szCs w:val="24"/>
              </w:rPr>
            </w:pPr>
          </w:p>
        </w:tc>
      </w:tr>
      <w:tr w:rsidR="00AA3DEC">
        <w:trPr>
          <w:trHeight w:val="971"/>
        </w:trPr>
        <w:tc>
          <w:tcPr>
            <w:tcW w:w="1368"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cs="宋体"/>
                <w:kern w:val="0"/>
                <w:szCs w:val="24"/>
              </w:rPr>
            </w:pPr>
            <w:r>
              <w:rPr>
                <w:rFonts w:ascii="仿宋_GB2312" w:eastAsia="仿宋_GB2312" w:hAnsi="宋体" w:hint="eastAsia"/>
                <w:szCs w:val="24"/>
              </w:rPr>
              <w:lastRenderedPageBreak/>
              <w:t>组织纪律考核</w:t>
            </w:r>
          </w:p>
        </w:tc>
        <w:tc>
          <w:tcPr>
            <w:tcW w:w="4140" w:type="dxa"/>
            <w:tcBorders>
              <w:top w:val="single" w:sz="4" w:space="0" w:color="auto"/>
              <w:left w:val="nil"/>
              <w:bottom w:val="single" w:sz="4" w:space="0" w:color="auto"/>
              <w:right w:val="single" w:sz="4" w:space="0" w:color="auto"/>
            </w:tcBorders>
          </w:tcPr>
          <w:p w:rsidR="00AA3DEC" w:rsidRDefault="00537E6E">
            <w:pPr>
              <w:numPr>
                <w:ilvl w:val="0"/>
                <w:numId w:val="4"/>
              </w:numPr>
              <w:spacing w:beforeLines="50" w:before="209" w:line="440" w:lineRule="atLeast"/>
              <w:rPr>
                <w:rFonts w:ascii="仿宋_GB2312" w:eastAsia="仿宋_GB2312" w:hAnsi="宋体"/>
                <w:szCs w:val="24"/>
              </w:rPr>
            </w:pPr>
            <w:r>
              <w:rPr>
                <w:rFonts w:ascii="仿宋_GB2312" w:eastAsia="仿宋_GB2312" w:hAnsi="宋体" w:hint="eastAsia"/>
                <w:szCs w:val="24"/>
              </w:rPr>
              <w:t>缺席学生会或部门例会：扣1分/次</w:t>
            </w:r>
          </w:p>
          <w:p w:rsidR="00AA3DEC" w:rsidRDefault="00537E6E">
            <w:pPr>
              <w:numPr>
                <w:ilvl w:val="0"/>
                <w:numId w:val="4"/>
              </w:numPr>
              <w:spacing w:line="440" w:lineRule="atLeast"/>
              <w:rPr>
                <w:rFonts w:ascii="仿宋_GB2312" w:eastAsia="仿宋_GB2312" w:hAnsi="宋体" w:cs="宋体"/>
                <w:kern w:val="0"/>
                <w:szCs w:val="24"/>
              </w:rPr>
            </w:pPr>
            <w:r>
              <w:rPr>
                <w:rFonts w:ascii="仿宋_GB2312" w:eastAsia="仿宋_GB2312" w:hAnsi="宋体" w:hint="eastAsia"/>
                <w:szCs w:val="24"/>
              </w:rPr>
              <w:t xml:space="preserve">学生会或部门例会迟到、早退：扣1分/次 </w:t>
            </w:r>
          </w:p>
          <w:p w:rsidR="00AA3DEC" w:rsidRDefault="00537E6E">
            <w:pPr>
              <w:spacing w:line="440" w:lineRule="atLeast"/>
              <w:rPr>
                <w:rFonts w:ascii="仿宋_GB2312" w:eastAsia="仿宋_GB2312" w:hAnsi="宋体" w:cs="宋体"/>
                <w:kern w:val="0"/>
                <w:szCs w:val="24"/>
              </w:rPr>
            </w:pPr>
            <w:r>
              <w:rPr>
                <w:rFonts w:ascii="仿宋_GB2312" w:eastAsia="仿宋_GB2312" w:hAnsi="宋体" w:cs="宋体" w:hint="eastAsia"/>
                <w:kern w:val="0"/>
                <w:szCs w:val="24"/>
              </w:rPr>
              <w:t>3） 宿舍排名（前八周平均或者一学期平均）低于85分或者低于学生宿舍排名后三分之一的直接踢出学生会或团委。</w:t>
            </w:r>
          </w:p>
          <w:p w:rsidR="00AA3DEC" w:rsidRDefault="00537E6E">
            <w:pPr>
              <w:spacing w:line="440" w:lineRule="atLeast"/>
              <w:rPr>
                <w:rFonts w:ascii="仿宋_GB2312" w:eastAsia="仿宋_GB2312" w:hAnsi="宋体" w:cs="宋体"/>
                <w:kern w:val="0"/>
                <w:szCs w:val="24"/>
              </w:rPr>
            </w:pPr>
            <w:r>
              <w:rPr>
                <w:rFonts w:ascii="仿宋_GB2312" w:eastAsia="仿宋_GB2312" w:hAnsi="宋体" w:cs="宋体" w:hint="eastAsia"/>
                <w:kern w:val="0"/>
                <w:szCs w:val="24"/>
              </w:rPr>
              <w:t>4） 学工办值班请假一次：扣1分/次，旷一次：扣2分/次。</w:t>
            </w:r>
          </w:p>
        </w:tc>
        <w:tc>
          <w:tcPr>
            <w:tcW w:w="832" w:type="dxa"/>
            <w:tcBorders>
              <w:top w:val="single" w:sz="4" w:space="0" w:color="auto"/>
              <w:left w:val="nil"/>
              <w:bottom w:val="single" w:sz="4" w:space="0" w:color="auto"/>
              <w:right w:val="single" w:sz="4" w:space="0" w:color="auto"/>
            </w:tcBorders>
            <w:vAlign w:val="center"/>
          </w:tcPr>
          <w:p w:rsidR="00AA3DEC" w:rsidRDefault="00AA3DEC">
            <w:pPr>
              <w:widowControl/>
              <w:spacing w:line="440" w:lineRule="atLeast"/>
              <w:jc w:val="center"/>
              <w:rPr>
                <w:rFonts w:ascii="仿宋_GB2312" w:eastAsia="仿宋_GB2312" w:hAnsi="宋体"/>
                <w:kern w:val="0"/>
                <w:szCs w:val="24"/>
              </w:rPr>
            </w:pPr>
          </w:p>
        </w:tc>
      </w:tr>
      <w:tr w:rsidR="00AA3DEC">
        <w:trPr>
          <w:trHeight w:val="971"/>
        </w:trPr>
        <w:tc>
          <w:tcPr>
            <w:tcW w:w="1368"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szCs w:val="24"/>
              </w:rPr>
            </w:pPr>
            <w:r>
              <w:rPr>
                <w:rFonts w:ascii="仿宋_GB2312" w:eastAsia="仿宋_GB2312" w:hAnsi="宋体" w:hint="eastAsia"/>
                <w:szCs w:val="24"/>
              </w:rPr>
              <w:t>计划总结考核</w:t>
            </w:r>
          </w:p>
        </w:tc>
        <w:tc>
          <w:tcPr>
            <w:tcW w:w="4140" w:type="dxa"/>
            <w:tcBorders>
              <w:top w:val="single" w:sz="4" w:space="0" w:color="auto"/>
              <w:left w:val="nil"/>
              <w:bottom w:val="single" w:sz="4" w:space="0" w:color="auto"/>
              <w:right w:val="single" w:sz="4" w:space="0" w:color="auto"/>
            </w:tcBorders>
          </w:tcPr>
          <w:p w:rsidR="00AA3DEC" w:rsidRDefault="00537E6E">
            <w:pPr>
              <w:numPr>
                <w:ilvl w:val="0"/>
                <w:numId w:val="5"/>
              </w:numPr>
              <w:spacing w:beforeLines="50" w:before="209" w:line="440" w:lineRule="atLeast"/>
              <w:jc w:val="left"/>
              <w:rPr>
                <w:rFonts w:ascii="仿宋_GB2312" w:eastAsia="仿宋_GB2312" w:hAnsi="宋体"/>
                <w:szCs w:val="24"/>
              </w:rPr>
            </w:pPr>
            <w:r>
              <w:rPr>
                <w:rFonts w:ascii="仿宋_GB2312" w:eastAsia="仿宋_GB2312" w:hAnsi="宋体" w:hint="eastAsia"/>
                <w:szCs w:val="24"/>
              </w:rPr>
              <w:t>工作计划或总结缺少：扣1分/次</w:t>
            </w:r>
          </w:p>
          <w:p w:rsidR="00AA3DEC" w:rsidRDefault="00537E6E">
            <w:pPr>
              <w:numPr>
                <w:ilvl w:val="0"/>
                <w:numId w:val="5"/>
              </w:numPr>
              <w:spacing w:line="440" w:lineRule="atLeast"/>
              <w:jc w:val="left"/>
              <w:rPr>
                <w:rFonts w:ascii="仿宋_GB2312" w:eastAsia="仿宋_GB2312" w:hAnsi="宋体"/>
                <w:szCs w:val="24"/>
              </w:rPr>
            </w:pPr>
            <w:r>
              <w:rPr>
                <w:rFonts w:ascii="仿宋_GB2312" w:eastAsia="仿宋_GB2312" w:hAnsi="宋体" w:hint="eastAsia"/>
                <w:szCs w:val="24"/>
              </w:rPr>
              <w:t>工作计划或工作总结不够认真：扣1分/次</w:t>
            </w:r>
          </w:p>
          <w:p w:rsidR="00AA3DEC" w:rsidRDefault="00537E6E">
            <w:pPr>
              <w:numPr>
                <w:ilvl w:val="0"/>
                <w:numId w:val="5"/>
              </w:numPr>
              <w:spacing w:line="440" w:lineRule="atLeast"/>
              <w:jc w:val="left"/>
              <w:rPr>
                <w:rFonts w:ascii="仿宋_GB2312" w:eastAsia="仿宋_GB2312" w:hAnsi="宋体"/>
                <w:szCs w:val="24"/>
              </w:rPr>
            </w:pPr>
            <w:r>
              <w:rPr>
                <w:rFonts w:ascii="仿宋_GB2312" w:eastAsia="仿宋_GB2312" w:hAnsi="宋体" w:hint="eastAsia"/>
                <w:szCs w:val="24"/>
              </w:rPr>
              <w:t>工作计划或工作总结迟交：扣1分/次</w:t>
            </w:r>
          </w:p>
        </w:tc>
        <w:tc>
          <w:tcPr>
            <w:tcW w:w="832" w:type="dxa"/>
            <w:tcBorders>
              <w:top w:val="single" w:sz="4" w:space="0" w:color="auto"/>
              <w:left w:val="nil"/>
              <w:bottom w:val="single" w:sz="4" w:space="0" w:color="auto"/>
              <w:right w:val="single" w:sz="4" w:space="0" w:color="auto"/>
            </w:tcBorders>
            <w:vAlign w:val="center"/>
          </w:tcPr>
          <w:p w:rsidR="00AA3DEC" w:rsidRDefault="00AA3DEC">
            <w:pPr>
              <w:widowControl/>
              <w:spacing w:line="440" w:lineRule="atLeast"/>
              <w:jc w:val="center"/>
              <w:rPr>
                <w:rFonts w:ascii="仿宋_GB2312" w:eastAsia="仿宋_GB2312" w:hAnsi="宋体"/>
                <w:kern w:val="0"/>
                <w:szCs w:val="24"/>
              </w:rPr>
            </w:pPr>
          </w:p>
        </w:tc>
      </w:tr>
      <w:tr w:rsidR="00AA3DEC">
        <w:trPr>
          <w:trHeight w:val="1553"/>
        </w:trPr>
        <w:tc>
          <w:tcPr>
            <w:tcW w:w="1368"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szCs w:val="24"/>
              </w:rPr>
            </w:pPr>
            <w:r>
              <w:rPr>
                <w:rFonts w:ascii="仿宋_GB2312" w:eastAsia="仿宋_GB2312" w:hAnsi="宋体" w:hint="eastAsia"/>
                <w:szCs w:val="24"/>
              </w:rPr>
              <w:t>能力水平考核</w:t>
            </w:r>
          </w:p>
        </w:tc>
        <w:tc>
          <w:tcPr>
            <w:tcW w:w="4140" w:type="dxa"/>
            <w:tcBorders>
              <w:top w:val="single" w:sz="4" w:space="0" w:color="auto"/>
              <w:left w:val="nil"/>
              <w:bottom w:val="single" w:sz="4" w:space="0" w:color="auto"/>
              <w:right w:val="single" w:sz="4" w:space="0" w:color="auto"/>
            </w:tcBorders>
          </w:tcPr>
          <w:p w:rsidR="00AA3DEC" w:rsidRDefault="00537E6E">
            <w:pPr>
              <w:numPr>
                <w:ilvl w:val="0"/>
                <w:numId w:val="6"/>
              </w:numPr>
              <w:spacing w:beforeLines="50" w:before="209" w:line="440" w:lineRule="atLeast"/>
              <w:jc w:val="left"/>
              <w:rPr>
                <w:rFonts w:ascii="仿宋_GB2312" w:eastAsia="仿宋_GB2312" w:hAnsi="宋体"/>
                <w:szCs w:val="24"/>
              </w:rPr>
            </w:pPr>
            <w:r>
              <w:rPr>
                <w:rFonts w:ascii="仿宋_GB2312" w:eastAsia="仿宋_GB2312" w:hAnsi="宋体" w:hint="eastAsia"/>
                <w:szCs w:val="24"/>
              </w:rPr>
              <w:t>决策能力10分：在组织每一项活动时，能把握大局抓住主要矛盾果断决策</w:t>
            </w:r>
          </w:p>
          <w:p w:rsidR="00AA3DEC" w:rsidRDefault="00537E6E">
            <w:pPr>
              <w:numPr>
                <w:ilvl w:val="0"/>
                <w:numId w:val="6"/>
              </w:numPr>
              <w:spacing w:line="440" w:lineRule="atLeast"/>
              <w:jc w:val="left"/>
              <w:rPr>
                <w:rFonts w:ascii="仿宋_GB2312" w:eastAsia="仿宋_GB2312" w:hAnsi="宋体"/>
                <w:szCs w:val="24"/>
              </w:rPr>
            </w:pPr>
            <w:r>
              <w:rPr>
                <w:rFonts w:ascii="仿宋_GB2312" w:eastAsia="仿宋_GB2312" w:hAnsi="宋体" w:hint="eastAsia"/>
                <w:szCs w:val="24"/>
              </w:rPr>
              <w:t>组织领导能力20分：能搞好团结，</w:t>
            </w:r>
            <w:r>
              <w:rPr>
                <w:rFonts w:ascii="仿宋_GB2312" w:eastAsia="仿宋_GB2312" w:hAnsi="宋体" w:hint="eastAsia"/>
                <w:szCs w:val="24"/>
              </w:rPr>
              <w:lastRenderedPageBreak/>
              <w:t>善于协作，带领干事高效率地完成各项任务</w:t>
            </w:r>
          </w:p>
          <w:p w:rsidR="00AA3DEC" w:rsidRDefault="00537E6E">
            <w:pPr>
              <w:numPr>
                <w:ilvl w:val="0"/>
                <w:numId w:val="6"/>
              </w:numPr>
              <w:spacing w:line="440" w:lineRule="atLeast"/>
              <w:jc w:val="left"/>
              <w:rPr>
                <w:rFonts w:ascii="仿宋_GB2312" w:eastAsia="仿宋_GB2312" w:hAnsi="宋体"/>
                <w:szCs w:val="24"/>
              </w:rPr>
            </w:pPr>
            <w:r>
              <w:rPr>
                <w:rFonts w:ascii="仿宋_GB2312" w:eastAsia="仿宋_GB2312" w:hAnsi="宋体" w:hint="eastAsia"/>
                <w:szCs w:val="24"/>
              </w:rPr>
              <w:t>部门协调能力10分：能充分协调自己部门的人力资源，改进部门工作，并对部门后备人才的建设做好准备</w:t>
            </w:r>
          </w:p>
          <w:p w:rsidR="00AA3DEC" w:rsidRDefault="00537E6E">
            <w:pPr>
              <w:numPr>
                <w:ilvl w:val="0"/>
                <w:numId w:val="6"/>
              </w:numPr>
              <w:spacing w:line="440" w:lineRule="atLeast"/>
              <w:jc w:val="left"/>
              <w:rPr>
                <w:rFonts w:ascii="仿宋_GB2312" w:eastAsia="仿宋_GB2312" w:hAnsi="宋体"/>
                <w:szCs w:val="24"/>
              </w:rPr>
            </w:pPr>
            <w:r>
              <w:rPr>
                <w:rFonts w:ascii="仿宋_GB2312" w:eastAsia="仿宋_GB2312" w:hAnsi="宋体" w:hint="eastAsia"/>
                <w:szCs w:val="24"/>
              </w:rPr>
              <w:t>活动完成的效率及效果评估10分</w:t>
            </w:r>
          </w:p>
        </w:tc>
        <w:tc>
          <w:tcPr>
            <w:tcW w:w="832" w:type="dxa"/>
            <w:tcBorders>
              <w:top w:val="single" w:sz="4" w:space="0" w:color="auto"/>
              <w:left w:val="nil"/>
              <w:bottom w:val="single" w:sz="4" w:space="0" w:color="auto"/>
              <w:right w:val="single" w:sz="4" w:space="0" w:color="auto"/>
            </w:tcBorders>
            <w:vAlign w:val="center"/>
          </w:tcPr>
          <w:p w:rsidR="00AA3DEC" w:rsidRDefault="00AA3DEC">
            <w:pPr>
              <w:widowControl/>
              <w:spacing w:line="440" w:lineRule="atLeast"/>
              <w:jc w:val="center"/>
              <w:rPr>
                <w:rFonts w:ascii="仿宋_GB2312" w:eastAsia="仿宋_GB2312" w:hAnsi="宋体"/>
                <w:kern w:val="0"/>
                <w:szCs w:val="24"/>
              </w:rPr>
            </w:pPr>
          </w:p>
        </w:tc>
      </w:tr>
    </w:tbl>
    <w:p w:rsidR="00AA3DEC" w:rsidRDefault="00537E6E">
      <w:pPr>
        <w:spacing w:line="440" w:lineRule="atLeast"/>
        <w:rPr>
          <w:rFonts w:ascii="仿宋_GB2312" w:eastAsia="仿宋_GB2312" w:hAnsi="宋体"/>
          <w:bCs/>
          <w:szCs w:val="24"/>
        </w:rPr>
      </w:pPr>
      <w:r>
        <w:rPr>
          <w:rFonts w:ascii="仿宋_GB2312" w:eastAsia="仿宋_GB2312" w:hAnsi="宋体" w:hint="eastAsia"/>
          <w:bCs/>
          <w:szCs w:val="24"/>
        </w:rPr>
        <w:lastRenderedPageBreak/>
        <w:t>（二）附加分</w:t>
      </w:r>
    </w:p>
    <w:tbl>
      <w:tblPr>
        <w:tblW w:w="6340" w:type="dxa"/>
        <w:tblLayout w:type="fixed"/>
        <w:tblLook w:val="04A0" w:firstRow="1" w:lastRow="0" w:firstColumn="1" w:lastColumn="0" w:noHBand="0" w:noVBand="1"/>
      </w:tblPr>
      <w:tblGrid>
        <w:gridCol w:w="812"/>
        <w:gridCol w:w="5047"/>
        <w:gridCol w:w="481"/>
      </w:tblGrid>
      <w:tr w:rsidR="00AA3DEC">
        <w:trPr>
          <w:trHeight w:val="1319"/>
        </w:trPr>
        <w:tc>
          <w:tcPr>
            <w:tcW w:w="812"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szCs w:val="24"/>
              </w:rPr>
            </w:pPr>
            <w:r>
              <w:rPr>
                <w:rFonts w:ascii="仿宋_GB2312" w:eastAsia="仿宋_GB2312" w:hAnsi="宋体" w:hint="eastAsia"/>
                <w:szCs w:val="24"/>
              </w:rPr>
              <w:t>附加分</w:t>
            </w:r>
          </w:p>
        </w:tc>
        <w:tc>
          <w:tcPr>
            <w:tcW w:w="5047" w:type="dxa"/>
            <w:tcBorders>
              <w:top w:val="single" w:sz="4" w:space="0" w:color="auto"/>
              <w:left w:val="single" w:sz="4" w:space="0" w:color="auto"/>
              <w:bottom w:val="single" w:sz="4" w:space="0" w:color="auto"/>
              <w:right w:val="single" w:sz="4" w:space="0" w:color="auto"/>
            </w:tcBorders>
          </w:tcPr>
          <w:p w:rsidR="00AA3DEC" w:rsidRDefault="00537E6E">
            <w:pPr>
              <w:spacing w:line="440" w:lineRule="atLeast"/>
              <w:jc w:val="left"/>
              <w:rPr>
                <w:rFonts w:ascii="仿宋_GB2312" w:eastAsia="仿宋_GB2312" w:hAnsi="宋体"/>
                <w:szCs w:val="24"/>
              </w:rPr>
            </w:pPr>
            <w:r>
              <w:rPr>
                <w:rFonts w:ascii="仿宋_GB2312" w:eastAsia="仿宋_GB2312" w:hAnsi="宋体" w:hint="eastAsia"/>
                <w:szCs w:val="24"/>
              </w:rPr>
              <w:t>提出合理建议和意见并且被采纳：加2分/次</w:t>
            </w:r>
          </w:p>
        </w:tc>
        <w:tc>
          <w:tcPr>
            <w:tcW w:w="481" w:type="dxa"/>
            <w:tcBorders>
              <w:top w:val="single" w:sz="4" w:space="0" w:color="auto"/>
              <w:left w:val="single" w:sz="4" w:space="0" w:color="auto"/>
              <w:bottom w:val="single" w:sz="4" w:space="0" w:color="auto"/>
              <w:right w:val="single" w:sz="4" w:space="0" w:color="auto"/>
            </w:tcBorders>
            <w:vAlign w:val="center"/>
          </w:tcPr>
          <w:p w:rsidR="00AA3DEC" w:rsidRDefault="00537E6E">
            <w:pPr>
              <w:widowControl/>
              <w:spacing w:line="440" w:lineRule="atLeast"/>
              <w:jc w:val="center"/>
              <w:rPr>
                <w:rFonts w:ascii="仿宋_GB2312" w:eastAsia="仿宋_GB2312" w:hAnsi="宋体"/>
                <w:kern w:val="0"/>
                <w:szCs w:val="24"/>
              </w:rPr>
            </w:pPr>
            <w:r>
              <w:rPr>
                <w:rFonts w:ascii="仿宋_GB2312" w:eastAsia="仿宋_GB2312" w:hAnsi="宋体" w:hint="eastAsia"/>
                <w:kern w:val="0"/>
                <w:szCs w:val="24"/>
              </w:rPr>
              <w:t>10</w:t>
            </w:r>
          </w:p>
        </w:tc>
      </w:tr>
    </w:tbl>
    <w:p w:rsidR="00AA3DEC" w:rsidRDefault="00537E6E">
      <w:pPr>
        <w:spacing w:line="440" w:lineRule="atLeast"/>
        <w:rPr>
          <w:rFonts w:ascii="仿宋_GB2312" w:eastAsia="仿宋_GB2312" w:hAnsi="宋体"/>
          <w:b/>
          <w:szCs w:val="24"/>
        </w:rPr>
      </w:pPr>
      <w:r>
        <w:rPr>
          <w:rFonts w:ascii="仿宋_GB2312" w:eastAsia="仿宋_GB2312" w:hAnsi="宋体" w:hint="eastAsia"/>
          <w:b/>
          <w:szCs w:val="24"/>
        </w:rPr>
        <w:t>三、考核形式</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1、本考核制度实施对象为常州工学院院学生会委员候选人。</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2、根据考核结果，前10名者为优秀学生干部，并颁发证书。</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3、本考核制度每学期初评定一次。</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4、本考核制度于确定为副部长以上者实施。</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5、本考核制度的最终解释权归院学生会所有。</w:t>
      </w:r>
    </w:p>
    <w:p w:rsidR="00AA3DEC" w:rsidRDefault="00537E6E">
      <w:pPr>
        <w:spacing w:line="440" w:lineRule="atLeast"/>
        <w:jc w:val="center"/>
        <w:rPr>
          <w:rFonts w:ascii="仿宋_GB2312" w:eastAsia="仿宋_GB2312" w:hAnsi="宋体"/>
          <w:szCs w:val="24"/>
        </w:rPr>
      </w:pPr>
      <w:r>
        <w:rPr>
          <w:rFonts w:ascii="仿宋_GB2312" w:eastAsia="仿宋_GB2312" w:hAnsi="宋体" w:hint="eastAsia"/>
          <w:b/>
          <w:szCs w:val="24"/>
        </w:rPr>
        <w:t>常州工学院院分团委、学生会干事考勤表</w:t>
      </w:r>
    </w:p>
    <w:p w:rsidR="00AA3DEC" w:rsidRDefault="00537E6E">
      <w:pPr>
        <w:spacing w:line="440" w:lineRule="atLeast"/>
        <w:jc w:val="left"/>
        <w:rPr>
          <w:rFonts w:ascii="仿宋_GB2312" w:eastAsia="仿宋_GB2312" w:hAnsi="宋体"/>
          <w:bCs/>
          <w:szCs w:val="24"/>
        </w:rPr>
      </w:pPr>
      <w:r>
        <w:rPr>
          <w:rFonts w:ascii="仿宋_GB2312" w:eastAsia="仿宋_GB2312" w:hAnsi="宋体" w:hint="eastAsia"/>
          <w:bCs/>
          <w:szCs w:val="24"/>
        </w:rPr>
        <w:t>部门             年   月   日             第     周</w:t>
      </w:r>
    </w:p>
    <w:tbl>
      <w:tblPr>
        <w:tblW w:w="6679" w:type="dxa"/>
        <w:tblLayout w:type="fixed"/>
        <w:tblLook w:val="04A0" w:firstRow="1" w:lastRow="0" w:firstColumn="1" w:lastColumn="0" w:noHBand="0" w:noVBand="1"/>
      </w:tblPr>
      <w:tblGrid>
        <w:gridCol w:w="616"/>
        <w:gridCol w:w="864"/>
        <w:gridCol w:w="989"/>
        <w:gridCol w:w="990"/>
        <w:gridCol w:w="989"/>
        <w:gridCol w:w="989"/>
        <w:gridCol w:w="1242"/>
      </w:tblGrid>
      <w:tr w:rsidR="00AA3DEC">
        <w:trPr>
          <w:trHeight w:hRule="exact" w:val="398"/>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序号</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姓名</w:t>
            </w: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考勤项</w:t>
            </w: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活动项</w:t>
            </w: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综合项</w:t>
            </w: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总分</w:t>
            </w: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备注</w:t>
            </w: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1</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2</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lastRenderedPageBreak/>
              <w:t>3</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4</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5</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6</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7</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8</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r w:rsidR="00AA3DEC">
        <w:trPr>
          <w:trHeight w:hRule="exact" w:val="340"/>
        </w:trPr>
        <w:tc>
          <w:tcPr>
            <w:tcW w:w="616" w:type="dxa"/>
            <w:tcBorders>
              <w:top w:val="single" w:sz="4" w:space="0" w:color="000000"/>
              <w:left w:val="single" w:sz="4" w:space="0" w:color="000000"/>
              <w:bottom w:val="single" w:sz="4" w:space="0" w:color="000000"/>
              <w:right w:val="single" w:sz="4" w:space="0" w:color="000000"/>
            </w:tcBorders>
            <w:vAlign w:val="center"/>
          </w:tcPr>
          <w:p w:rsidR="00AA3DEC" w:rsidRDefault="00537E6E">
            <w:pPr>
              <w:autoSpaceDN w:val="0"/>
              <w:spacing w:line="440" w:lineRule="atLeast"/>
              <w:jc w:val="center"/>
              <w:textAlignment w:val="center"/>
              <w:rPr>
                <w:rFonts w:ascii="仿宋_GB2312" w:eastAsia="仿宋_GB2312" w:hAnsi="宋体"/>
                <w:szCs w:val="24"/>
              </w:rPr>
            </w:pPr>
            <w:r>
              <w:rPr>
                <w:rFonts w:ascii="仿宋_GB2312" w:eastAsia="仿宋_GB2312" w:hAnsi="宋体" w:hint="eastAsia"/>
                <w:szCs w:val="24"/>
              </w:rPr>
              <w:t>9</w:t>
            </w:r>
          </w:p>
        </w:tc>
        <w:tc>
          <w:tcPr>
            <w:tcW w:w="864"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c>
          <w:tcPr>
            <w:tcW w:w="1242" w:type="dxa"/>
            <w:tcBorders>
              <w:top w:val="single" w:sz="4" w:space="0" w:color="000000"/>
              <w:left w:val="single" w:sz="4" w:space="0" w:color="000000"/>
              <w:bottom w:val="single" w:sz="4" w:space="0" w:color="000000"/>
              <w:right w:val="single" w:sz="4" w:space="0" w:color="000000"/>
            </w:tcBorders>
            <w:vAlign w:val="center"/>
          </w:tcPr>
          <w:p w:rsidR="00AA3DEC" w:rsidRDefault="00AA3DEC">
            <w:pPr>
              <w:autoSpaceDN w:val="0"/>
              <w:spacing w:line="440" w:lineRule="atLeast"/>
              <w:jc w:val="left"/>
              <w:textAlignment w:val="center"/>
              <w:rPr>
                <w:rFonts w:ascii="仿宋_GB2312" w:eastAsia="仿宋_GB2312" w:hAnsi="宋体"/>
                <w:szCs w:val="24"/>
              </w:rPr>
            </w:pPr>
          </w:p>
        </w:tc>
      </w:tr>
    </w:tbl>
    <w:p w:rsidR="00AA3DEC" w:rsidRDefault="00AA3DEC">
      <w:pPr>
        <w:spacing w:line="440" w:lineRule="atLeast"/>
        <w:rPr>
          <w:rFonts w:ascii="仿宋_GB2312" w:eastAsia="仿宋_GB2312" w:hAnsi="宋体"/>
          <w:szCs w:val="24"/>
        </w:rPr>
      </w:pP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一、评分细则：</w:t>
      </w:r>
    </w:p>
    <w:p w:rsidR="00AA3DEC" w:rsidRDefault="00537E6E">
      <w:pPr>
        <w:numPr>
          <w:ilvl w:val="0"/>
          <w:numId w:val="7"/>
        </w:numPr>
        <w:spacing w:line="440" w:lineRule="atLeast"/>
        <w:rPr>
          <w:rFonts w:ascii="仿宋_GB2312" w:eastAsia="仿宋_GB2312" w:hAnsi="宋体"/>
          <w:szCs w:val="24"/>
        </w:rPr>
      </w:pPr>
      <w:r>
        <w:rPr>
          <w:rFonts w:ascii="仿宋_GB2312" w:eastAsia="仿宋_GB2312" w:hAnsi="宋体" w:hint="eastAsia"/>
          <w:szCs w:val="24"/>
        </w:rPr>
        <w:t>考勤项</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每参加一次例会，加一分。</w:t>
      </w:r>
    </w:p>
    <w:p w:rsidR="00AA3DEC" w:rsidRDefault="00537E6E">
      <w:pPr>
        <w:numPr>
          <w:ilvl w:val="0"/>
          <w:numId w:val="7"/>
        </w:numPr>
        <w:spacing w:line="440" w:lineRule="atLeast"/>
        <w:rPr>
          <w:rFonts w:ascii="仿宋_GB2312" w:eastAsia="仿宋_GB2312" w:hAnsi="宋体"/>
          <w:szCs w:val="24"/>
        </w:rPr>
      </w:pPr>
      <w:r>
        <w:rPr>
          <w:rFonts w:ascii="仿宋_GB2312" w:eastAsia="仿宋_GB2312" w:hAnsi="宋体" w:hint="eastAsia"/>
          <w:szCs w:val="24"/>
        </w:rPr>
        <w:t>活动项</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①每参加部门活动或者协助其他部门活动，加一分；每参加一次志愿者活动，加一分；在活动中表现积极者，组织者可根据具体情况加一分；提出一次具体的活动方案（书面材料），加三分；提出的活动方案采用者，加五分；</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②在院级学术、文娱、体育等活动中获得一、二、三等奖分别加3、2、1分;在院级以上学术、文娱、体育等活动中获得一、二、三等奖分别加5、3、2分。此项可在学期结束时统计。</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3. 综合项</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①由部门干部根据对干事的综合评价，对干事进行打分，每</w:t>
      </w:r>
      <w:r>
        <w:rPr>
          <w:rFonts w:ascii="仿宋_GB2312" w:eastAsia="仿宋_GB2312" w:hAnsi="宋体" w:hint="eastAsia"/>
          <w:szCs w:val="24"/>
        </w:rPr>
        <w:lastRenderedPageBreak/>
        <w:t>位评审人员可对干事加一分；</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②学期结束时，所有干事上交一份工作总结，部门干部对其进行打分，总分10分。</w:t>
      </w:r>
    </w:p>
    <w:p w:rsidR="00AA3DEC" w:rsidRDefault="00537E6E">
      <w:pPr>
        <w:numPr>
          <w:ilvl w:val="0"/>
          <w:numId w:val="8"/>
        </w:numPr>
        <w:spacing w:line="440" w:lineRule="atLeast"/>
        <w:rPr>
          <w:rFonts w:ascii="仿宋_GB2312" w:eastAsia="仿宋_GB2312" w:hAnsi="宋体"/>
          <w:szCs w:val="24"/>
        </w:rPr>
      </w:pPr>
      <w:r>
        <w:rPr>
          <w:rFonts w:ascii="仿宋_GB2312" w:eastAsia="仿宋_GB2312" w:hAnsi="宋体" w:hint="eastAsia"/>
          <w:szCs w:val="24"/>
        </w:rPr>
        <w:t>备注</w:t>
      </w:r>
    </w:p>
    <w:p w:rsidR="00AA3DEC" w:rsidRDefault="00537E6E">
      <w:pPr>
        <w:spacing w:line="440" w:lineRule="atLeast"/>
        <w:rPr>
          <w:rFonts w:ascii="仿宋_GB2312" w:eastAsia="仿宋_GB2312" w:hAnsi="宋体"/>
          <w:szCs w:val="24"/>
        </w:rPr>
      </w:pPr>
      <w:r>
        <w:rPr>
          <w:rFonts w:ascii="仿宋_GB2312" w:eastAsia="仿宋_GB2312" w:hAnsi="宋体" w:hint="eastAsia"/>
          <w:szCs w:val="24"/>
        </w:rPr>
        <w:t>记录对干事的评价，只做参考，没有分值。</w:t>
      </w:r>
    </w:p>
    <w:p w:rsidR="00AA3DEC" w:rsidRDefault="00537E6E">
      <w:pPr>
        <w:spacing w:line="440" w:lineRule="atLeast"/>
        <w:rPr>
          <w:rFonts w:ascii="仿宋_GB2312" w:eastAsia="仿宋_GB2312" w:hAnsi="宋体"/>
          <w:b/>
          <w:szCs w:val="24"/>
        </w:rPr>
      </w:pPr>
      <w:r>
        <w:rPr>
          <w:rFonts w:ascii="仿宋_GB2312" w:eastAsia="仿宋_GB2312" w:hAnsi="宋体"/>
          <w:b/>
          <w:szCs w:val="24"/>
        </w:rPr>
        <w:t>附件</w:t>
      </w:r>
      <w:r>
        <w:rPr>
          <w:rFonts w:ascii="仿宋_GB2312" w:eastAsia="仿宋_GB2312" w:hAnsi="宋体" w:hint="eastAsia"/>
          <w:b/>
          <w:szCs w:val="24"/>
        </w:rPr>
        <w:t>4</w:t>
      </w:r>
    </w:p>
    <w:p w:rsidR="00AA3DEC" w:rsidRDefault="00537E6E">
      <w:pPr>
        <w:spacing w:line="440" w:lineRule="atLeast"/>
        <w:jc w:val="center"/>
        <w:rPr>
          <w:rFonts w:ascii="仿宋_GB2312" w:eastAsia="仿宋_GB2312"/>
          <w:b/>
          <w:szCs w:val="24"/>
        </w:rPr>
      </w:pPr>
      <w:r>
        <w:rPr>
          <w:rFonts w:ascii="仿宋_GB2312" w:eastAsia="仿宋_GB2312"/>
          <w:b/>
          <w:szCs w:val="24"/>
        </w:rPr>
        <w:t>学生</w:t>
      </w:r>
      <w:r>
        <w:rPr>
          <w:rFonts w:ascii="仿宋_GB2312" w:eastAsia="仿宋_GB2312" w:hint="eastAsia"/>
          <w:b/>
          <w:szCs w:val="24"/>
        </w:rPr>
        <w:t>干部</w:t>
      </w:r>
      <w:r>
        <w:rPr>
          <w:rFonts w:ascii="仿宋_GB2312" w:eastAsia="仿宋_GB2312"/>
          <w:b/>
          <w:szCs w:val="24"/>
        </w:rPr>
        <w:t>值班制度</w:t>
      </w:r>
    </w:p>
    <w:p w:rsidR="00AA3DEC" w:rsidRDefault="00537E6E">
      <w:pPr>
        <w:spacing w:line="440" w:lineRule="atLeast"/>
        <w:jc w:val="left"/>
        <w:rPr>
          <w:rFonts w:ascii="仿宋_GB2312" w:eastAsia="仿宋_GB2312"/>
          <w:szCs w:val="24"/>
        </w:rPr>
      </w:pPr>
      <w:r>
        <w:rPr>
          <w:rFonts w:ascii="仿宋_GB2312" w:eastAsia="仿宋_GB2312" w:hint="eastAsia"/>
          <w:szCs w:val="24"/>
        </w:rPr>
        <w:t>1.学生会成员每周至少在学工办值班一次；</w:t>
      </w:r>
    </w:p>
    <w:p w:rsidR="00AA3DEC" w:rsidRDefault="00537E6E">
      <w:pPr>
        <w:spacing w:line="440" w:lineRule="atLeast"/>
        <w:jc w:val="left"/>
        <w:rPr>
          <w:rFonts w:ascii="仿宋_GB2312" w:eastAsia="仿宋_GB2312"/>
          <w:szCs w:val="24"/>
        </w:rPr>
      </w:pPr>
      <w:r>
        <w:rPr>
          <w:rFonts w:ascii="仿宋_GB2312" w:eastAsia="仿宋_GB2312" w:hint="eastAsia"/>
          <w:szCs w:val="24"/>
        </w:rPr>
        <w:t>2.值班首先要烧水、拖地，保持办公室整洁；</w:t>
      </w:r>
    </w:p>
    <w:p w:rsidR="00AA3DEC" w:rsidRDefault="00537E6E">
      <w:pPr>
        <w:spacing w:line="440" w:lineRule="atLeast"/>
        <w:jc w:val="left"/>
        <w:rPr>
          <w:rFonts w:ascii="仿宋_GB2312" w:eastAsia="仿宋_GB2312"/>
          <w:szCs w:val="24"/>
        </w:rPr>
      </w:pPr>
      <w:r>
        <w:rPr>
          <w:rFonts w:ascii="仿宋_GB2312" w:eastAsia="仿宋_GB2312" w:hint="eastAsia"/>
          <w:szCs w:val="24"/>
        </w:rPr>
        <w:t>3.值班的目的是帮老师处理一些琐碎的办公事情；</w:t>
      </w:r>
    </w:p>
    <w:p w:rsidR="00AA3DEC" w:rsidRDefault="00537E6E">
      <w:pPr>
        <w:spacing w:line="440" w:lineRule="atLeast"/>
        <w:jc w:val="left"/>
        <w:rPr>
          <w:rFonts w:ascii="仿宋_GB2312" w:eastAsia="仿宋_GB2312"/>
          <w:szCs w:val="24"/>
        </w:rPr>
      </w:pPr>
      <w:r>
        <w:rPr>
          <w:rFonts w:ascii="仿宋_GB2312" w:eastAsia="仿宋_GB2312" w:hint="eastAsia"/>
          <w:szCs w:val="24"/>
        </w:rPr>
        <w:t>4.所有学生值班期间不得与老师发生冲突且不得在值班期间闲谈，没有事情的时候自己看书；</w:t>
      </w:r>
    </w:p>
    <w:p w:rsidR="00AA3DEC" w:rsidRDefault="00537E6E">
      <w:pPr>
        <w:spacing w:line="440" w:lineRule="atLeast"/>
        <w:jc w:val="left"/>
        <w:rPr>
          <w:rFonts w:ascii="仿宋_GB2312" w:eastAsia="仿宋_GB2312"/>
          <w:szCs w:val="24"/>
        </w:rPr>
      </w:pPr>
      <w:r>
        <w:rPr>
          <w:rFonts w:ascii="仿宋_GB2312" w:eastAsia="仿宋_GB2312" w:hint="eastAsia"/>
          <w:szCs w:val="24"/>
        </w:rPr>
        <w:t>5.学生如果有事不能值班，需找别人代替自己值班，任何请假手续均无效。</w:t>
      </w:r>
    </w:p>
    <w:p w:rsidR="00AA3DEC" w:rsidRDefault="00537E6E">
      <w:pPr>
        <w:spacing w:line="440" w:lineRule="atLeast"/>
        <w:jc w:val="left"/>
        <w:rPr>
          <w:rFonts w:ascii="仿宋_GB2312" w:eastAsia="仿宋_GB2312"/>
          <w:b/>
          <w:szCs w:val="24"/>
        </w:rPr>
      </w:pPr>
      <w:r>
        <w:rPr>
          <w:rFonts w:ascii="仿宋_GB2312" w:eastAsia="仿宋_GB2312"/>
          <w:b/>
          <w:szCs w:val="24"/>
        </w:rPr>
        <w:t>附件</w:t>
      </w:r>
      <w:r>
        <w:rPr>
          <w:rFonts w:ascii="仿宋_GB2312" w:eastAsia="仿宋_GB2312" w:hint="eastAsia"/>
          <w:b/>
          <w:szCs w:val="24"/>
        </w:rPr>
        <w:t>5</w:t>
      </w:r>
    </w:p>
    <w:p w:rsidR="00AA3DEC" w:rsidRDefault="00537E6E">
      <w:pPr>
        <w:widowControl/>
        <w:spacing w:line="300" w:lineRule="exact"/>
        <w:jc w:val="center"/>
        <w:rPr>
          <w:rFonts w:ascii="仿宋" w:eastAsia="仿宋" w:hAnsi="仿宋" w:cs="宋体"/>
          <w:b/>
          <w:kern w:val="0"/>
          <w:szCs w:val="24"/>
        </w:rPr>
      </w:pPr>
      <w:r>
        <w:rPr>
          <w:rFonts w:ascii="仿宋" w:eastAsia="仿宋" w:hAnsi="仿宋" w:cs="宋体" w:hint="eastAsia"/>
          <w:b/>
          <w:kern w:val="0"/>
          <w:szCs w:val="24"/>
        </w:rPr>
        <w:t>宿舍卫生摆放章程</w:t>
      </w:r>
    </w:p>
    <w:p w:rsidR="00AA3DEC" w:rsidRDefault="00AA3DEC">
      <w:pPr>
        <w:widowControl/>
        <w:spacing w:line="300" w:lineRule="exact"/>
        <w:ind w:firstLineChars="200" w:firstLine="420"/>
        <w:jc w:val="left"/>
        <w:rPr>
          <w:rFonts w:ascii="仿宋" w:eastAsia="仿宋" w:hAnsi="仿宋" w:cs="宋体"/>
          <w:kern w:val="0"/>
          <w:sz w:val="21"/>
          <w:szCs w:val="21"/>
        </w:rPr>
      </w:pP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1.水瓶依次放在水池旁墙边，</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2.洗衣液洗漱杯按照高低次序放在水池搁板上</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3.毛巾依次挂在架子上，洗澡篮、水盆依次放  在水池下方。地面保持干净，没有纸屑、头发。</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lastRenderedPageBreak/>
        <w:t>4.离开时椅子塞进桌子里面，衣服及时收进柜子里，不要乱扔乱放。</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5.鞋子整齐摆放在桌下搁板上，垃圾桶垃圾做到每天清理，不累积，严禁将垃圾堆放在走廊。</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6.床上被褥叠整齐，床单拉平整，枕头摆放整齐。</w:t>
      </w:r>
      <w:r>
        <w:rPr>
          <w:rFonts w:ascii="仿宋" w:eastAsia="仿宋" w:hAnsi="仿宋" w:cs="宋体" w:hint="eastAsia"/>
          <w:kern w:val="0"/>
          <w:szCs w:val="24"/>
        </w:rPr>
        <w:br/>
        <w:t>7.桌面摆放：书本按照高低次序摆放在长条橱柜中，杂物也要整齐摆放在方形柜中，桌上只允许留台灯以及排插。</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8.书本或杂物及时收进柜子中，不要堆放在桌面上。</w:t>
      </w:r>
    </w:p>
    <w:p w:rsidR="00AA3DEC" w:rsidRDefault="00537E6E">
      <w:pPr>
        <w:widowControl/>
        <w:spacing w:line="440" w:lineRule="atLeast"/>
        <w:jc w:val="left"/>
        <w:rPr>
          <w:rFonts w:ascii="仿宋" w:eastAsia="仿宋" w:hAnsi="仿宋" w:cs="宋体"/>
          <w:kern w:val="0"/>
          <w:szCs w:val="24"/>
        </w:rPr>
      </w:pPr>
      <w:r>
        <w:rPr>
          <w:rFonts w:ascii="仿宋" w:eastAsia="仿宋" w:hAnsi="仿宋" w:cs="宋体" w:hint="eastAsia"/>
          <w:kern w:val="0"/>
          <w:szCs w:val="24"/>
        </w:rPr>
        <w:t>9.贵重物品及时锁紧抽屉里。</w:t>
      </w:r>
    </w:p>
    <w:p w:rsidR="00AA3DEC" w:rsidRDefault="00AA3DEC">
      <w:pPr>
        <w:widowControl/>
        <w:spacing w:line="500" w:lineRule="exact"/>
        <w:ind w:left="644"/>
        <w:jc w:val="left"/>
        <w:rPr>
          <w:rFonts w:ascii="仿宋" w:eastAsia="仿宋" w:hAnsi="仿宋" w:cs="宋体"/>
          <w:kern w:val="0"/>
          <w:szCs w:val="24"/>
        </w:rPr>
      </w:pPr>
    </w:p>
    <w:p w:rsidR="00AA3DEC" w:rsidRDefault="00AA3DEC">
      <w:pPr>
        <w:spacing w:line="440" w:lineRule="atLeast"/>
        <w:jc w:val="left"/>
        <w:rPr>
          <w:rFonts w:ascii="仿宋_GB2312" w:eastAsia="仿宋_GB2312"/>
          <w:b/>
          <w:szCs w:val="24"/>
        </w:rPr>
      </w:pPr>
    </w:p>
    <w:p w:rsidR="00AA3DEC" w:rsidRDefault="00AA3DEC">
      <w:pPr>
        <w:spacing w:line="440" w:lineRule="atLeast"/>
        <w:jc w:val="left"/>
        <w:rPr>
          <w:rFonts w:ascii="仿宋_GB2312" w:eastAsia="仿宋_GB2312"/>
          <w:b/>
          <w:szCs w:val="24"/>
        </w:rPr>
      </w:pPr>
    </w:p>
    <w:p w:rsidR="00AA3DEC" w:rsidRDefault="00AA3DEC">
      <w:pPr>
        <w:spacing w:line="440" w:lineRule="atLeast"/>
        <w:jc w:val="left"/>
        <w:rPr>
          <w:rFonts w:ascii="仿宋_GB2312" w:eastAsia="仿宋_GB2312"/>
          <w:b/>
          <w:szCs w:val="24"/>
        </w:rPr>
      </w:pPr>
    </w:p>
    <w:p w:rsidR="00AA3DEC" w:rsidRDefault="00AA3DEC">
      <w:pPr>
        <w:spacing w:line="440" w:lineRule="atLeast"/>
        <w:jc w:val="left"/>
        <w:rPr>
          <w:rFonts w:ascii="仿宋_GB2312" w:eastAsia="仿宋_GB2312"/>
          <w:b/>
          <w:szCs w:val="24"/>
        </w:rPr>
      </w:pPr>
    </w:p>
    <w:p w:rsidR="00AA3DEC" w:rsidRDefault="00AA3DEC">
      <w:pPr>
        <w:spacing w:line="440" w:lineRule="atLeast"/>
        <w:jc w:val="left"/>
        <w:rPr>
          <w:rFonts w:ascii="仿宋_GB2312" w:eastAsia="仿宋_GB2312"/>
          <w:b/>
          <w:szCs w:val="24"/>
        </w:rPr>
      </w:pPr>
    </w:p>
    <w:p w:rsidR="00AA3DEC" w:rsidRDefault="00AA3DEC">
      <w:pPr>
        <w:spacing w:line="440" w:lineRule="atLeast"/>
        <w:jc w:val="left"/>
        <w:rPr>
          <w:rFonts w:ascii="仿宋_GB2312" w:eastAsia="仿宋_GB2312"/>
          <w:b/>
          <w:szCs w:val="24"/>
        </w:rPr>
      </w:pPr>
    </w:p>
    <w:p w:rsidR="00AA3DEC" w:rsidRDefault="00AA3DEC">
      <w:pPr>
        <w:spacing w:line="440" w:lineRule="atLeast"/>
        <w:jc w:val="left"/>
        <w:rPr>
          <w:rFonts w:ascii="仿宋_GB2312" w:eastAsia="仿宋_GB2312"/>
          <w:b/>
          <w:szCs w:val="24"/>
        </w:rPr>
      </w:pPr>
    </w:p>
    <w:p w:rsidR="00AA3DEC" w:rsidRDefault="00AA3DEC"/>
    <w:sectPr w:rsidR="00AA3DEC">
      <w:headerReference w:type="even" r:id="rId9"/>
      <w:headerReference w:type="default" r:id="rId10"/>
      <w:footerReference w:type="even" r:id="rId11"/>
      <w:footerReference w:type="default" r:id="rId12"/>
      <w:headerReference w:type="first" r:id="rId13"/>
      <w:footerReference w:type="first" r:id="rId14"/>
      <w:pgSz w:w="8392" w:h="11907"/>
      <w:pgMar w:top="1461" w:right="1134" w:bottom="1134" w:left="1134" w:header="851" w:footer="992" w:gutter="0"/>
      <w:pgNumType w:start="1"/>
      <w:cols w:space="720"/>
      <w:docGrid w:type="lines" w:linePitch="4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0F9" w:rsidRDefault="00A850F9">
      <w:r>
        <w:separator/>
      </w:r>
    </w:p>
  </w:endnote>
  <w:endnote w:type="continuationSeparator" w:id="0">
    <w:p w:rsidR="00A850F9" w:rsidRDefault="00A8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63" w:rsidRDefault="00662B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EC" w:rsidRDefault="00537E6E">
    <w:pPr>
      <w:pStyle w:val="a3"/>
      <w:jc w:val="center"/>
    </w:pPr>
    <w:r>
      <w:fldChar w:fldCharType="begin"/>
    </w:r>
    <w:r>
      <w:rPr>
        <w:rStyle w:val="a6"/>
      </w:rPr>
      <w:instrText xml:space="preserve"> PAGE </w:instrText>
    </w:r>
    <w:r>
      <w:fldChar w:fldCharType="separate"/>
    </w:r>
    <w:r w:rsidR="00662B63">
      <w:rPr>
        <w:rStyle w:val="a6"/>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63" w:rsidRDefault="00662B6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0F9" w:rsidRDefault="00A850F9">
      <w:r>
        <w:separator/>
      </w:r>
    </w:p>
  </w:footnote>
  <w:footnote w:type="continuationSeparator" w:id="0">
    <w:p w:rsidR="00A850F9" w:rsidRDefault="00A85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63" w:rsidRDefault="00662B6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EC" w:rsidRDefault="00662B63">
    <w:pPr>
      <w:pStyle w:val="a4"/>
    </w:pPr>
    <w:bookmarkStart w:id="0" w:name="_GoBack"/>
    <w:bookmarkEnd w:id="0"/>
    <w:r>
      <w:rPr>
        <w:rFonts w:hint="eastAsia"/>
      </w:rPr>
      <w:t>化工与材料学院团委、</w:t>
    </w:r>
    <w:r>
      <w:t>学生会</w:t>
    </w:r>
    <w:r>
      <w:rPr>
        <w:rFonts w:hint="eastAsia"/>
      </w:rPr>
      <w:t>章程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B63" w:rsidRDefault="00662B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1"/>
      <w:numFmt w:val="decimal"/>
      <w:suff w:val="space"/>
      <w:lvlText w:val="%1）"/>
      <w:lvlJc w:val="left"/>
    </w:lvl>
  </w:abstractNum>
  <w:abstractNum w:abstractNumId="1">
    <w:nsid w:val="0000000B"/>
    <w:multiLevelType w:val="singleLevel"/>
    <w:tmpl w:val="0000000B"/>
    <w:lvl w:ilvl="0">
      <w:start w:val="1"/>
      <w:numFmt w:val="decimal"/>
      <w:suff w:val="space"/>
      <w:lvlText w:val="%1）"/>
      <w:lvlJc w:val="left"/>
    </w:lvl>
  </w:abstractNum>
  <w:abstractNum w:abstractNumId="2">
    <w:nsid w:val="0000000C"/>
    <w:multiLevelType w:val="multilevel"/>
    <w:tmpl w:val="0000000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4"/>
      <w:numFmt w:val="decimal"/>
      <w:suff w:val="nothing"/>
      <w:lvlText w:val="%1."/>
      <w:lvlJc w:val="left"/>
    </w:lvl>
  </w:abstractNum>
  <w:abstractNum w:abstractNumId="4">
    <w:nsid w:val="0000000E"/>
    <w:multiLevelType w:val="singleLevel"/>
    <w:tmpl w:val="0000000E"/>
    <w:lvl w:ilvl="0">
      <w:start w:val="1"/>
      <w:numFmt w:val="decimal"/>
      <w:suff w:val="space"/>
      <w:lvlText w:val="%1）"/>
      <w:lvlJc w:val="left"/>
    </w:lvl>
  </w:abstractNum>
  <w:abstractNum w:abstractNumId="5">
    <w:nsid w:val="00000012"/>
    <w:multiLevelType w:val="multilevel"/>
    <w:tmpl w:val="00000012"/>
    <w:lvl w:ilvl="0">
      <w:start w:val="2"/>
      <w:numFmt w:val="japaneseCounting"/>
      <w:lvlText w:val="第%1章"/>
      <w:lvlJc w:val="left"/>
      <w:pPr>
        <w:tabs>
          <w:tab w:val="left" w:pos="1201"/>
        </w:tabs>
        <w:ind w:left="1201" w:hanging="960"/>
      </w:pPr>
      <w:rPr>
        <w:rFonts w:hint="default"/>
      </w:rPr>
    </w:lvl>
    <w:lvl w:ilvl="1">
      <w:start w:val="1"/>
      <w:numFmt w:val="lowerLetter"/>
      <w:lvlText w:val="%2)"/>
      <w:lvlJc w:val="left"/>
      <w:pPr>
        <w:tabs>
          <w:tab w:val="left" w:pos="1081"/>
        </w:tabs>
        <w:ind w:left="1081" w:hanging="420"/>
      </w:pPr>
    </w:lvl>
    <w:lvl w:ilvl="2">
      <w:start w:val="1"/>
      <w:numFmt w:val="lowerRoman"/>
      <w:lvlText w:val="%3."/>
      <w:lvlJc w:val="right"/>
      <w:pPr>
        <w:tabs>
          <w:tab w:val="left" w:pos="1501"/>
        </w:tabs>
        <w:ind w:left="1501" w:hanging="420"/>
      </w:pPr>
    </w:lvl>
    <w:lvl w:ilvl="3">
      <w:start w:val="1"/>
      <w:numFmt w:val="decimal"/>
      <w:lvlText w:val="%4."/>
      <w:lvlJc w:val="left"/>
      <w:pPr>
        <w:tabs>
          <w:tab w:val="left" w:pos="1921"/>
        </w:tabs>
        <w:ind w:left="1921" w:hanging="420"/>
      </w:pPr>
    </w:lvl>
    <w:lvl w:ilvl="4">
      <w:start w:val="1"/>
      <w:numFmt w:val="lowerLetter"/>
      <w:lvlText w:val="%5)"/>
      <w:lvlJc w:val="left"/>
      <w:pPr>
        <w:tabs>
          <w:tab w:val="left" w:pos="2341"/>
        </w:tabs>
        <w:ind w:left="2341" w:hanging="420"/>
      </w:pPr>
    </w:lvl>
    <w:lvl w:ilvl="5">
      <w:start w:val="1"/>
      <w:numFmt w:val="lowerRoman"/>
      <w:lvlText w:val="%6."/>
      <w:lvlJc w:val="right"/>
      <w:pPr>
        <w:tabs>
          <w:tab w:val="left" w:pos="2761"/>
        </w:tabs>
        <w:ind w:left="2761" w:hanging="420"/>
      </w:pPr>
    </w:lvl>
    <w:lvl w:ilvl="6">
      <w:start w:val="1"/>
      <w:numFmt w:val="decimal"/>
      <w:lvlText w:val="%7."/>
      <w:lvlJc w:val="left"/>
      <w:pPr>
        <w:tabs>
          <w:tab w:val="left" w:pos="3181"/>
        </w:tabs>
        <w:ind w:left="3181" w:hanging="420"/>
      </w:pPr>
    </w:lvl>
    <w:lvl w:ilvl="7">
      <w:start w:val="1"/>
      <w:numFmt w:val="lowerLetter"/>
      <w:lvlText w:val="%8)"/>
      <w:lvlJc w:val="left"/>
      <w:pPr>
        <w:tabs>
          <w:tab w:val="left" w:pos="3601"/>
        </w:tabs>
        <w:ind w:left="3601" w:hanging="420"/>
      </w:pPr>
    </w:lvl>
    <w:lvl w:ilvl="8">
      <w:start w:val="1"/>
      <w:numFmt w:val="lowerRoman"/>
      <w:lvlText w:val="%9."/>
      <w:lvlJc w:val="right"/>
      <w:pPr>
        <w:tabs>
          <w:tab w:val="left" w:pos="4021"/>
        </w:tabs>
        <w:ind w:left="4021" w:hanging="420"/>
      </w:pPr>
    </w:lvl>
  </w:abstractNum>
  <w:abstractNum w:abstractNumId="6">
    <w:nsid w:val="00000013"/>
    <w:multiLevelType w:val="multilevel"/>
    <w:tmpl w:val="00000013"/>
    <w:lvl w:ilvl="0">
      <w:start w:val="7"/>
      <w:numFmt w:val="japaneseCounting"/>
      <w:lvlText w:val="第%1章"/>
      <w:lvlJc w:val="left"/>
      <w:pPr>
        <w:tabs>
          <w:tab w:val="left" w:pos="1201"/>
        </w:tabs>
        <w:ind w:left="1201" w:hanging="960"/>
      </w:pPr>
      <w:rPr>
        <w:rFonts w:hint="default"/>
      </w:rPr>
    </w:lvl>
    <w:lvl w:ilvl="1">
      <w:start w:val="1"/>
      <w:numFmt w:val="lowerLetter"/>
      <w:lvlText w:val="%2)"/>
      <w:lvlJc w:val="left"/>
      <w:pPr>
        <w:tabs>
          <w:tab w:val="left" w:pos="1081"/>
        </w:tabs>
        <w:ind w:left="1081" w:hanging="420"/>
      </w:pPr>
    </w:lvl>
    <w:lvl w:ilvl="2">
      <w:start w:val="1"/>
      <w:numFmt w:val="lowerRoman"/>
      <w:lvlText w:val="%3."/>
      <w:lvlJc w:val="right"/>
      <w:pPr>
        <w:tabs>
          <w:tab w:val="left" w:pos="1501"/>
        </w:tabs>
        <w:ind w:left="1501" w:hanging="420"/>
      </w:pPr>
    </w:lvl>
    <w:lvl w:ilvl="3">
      <w:start w:val="1"/>
      <w:numFmt w:val="decimal"/>
      <w:lvlText w:val="%4."/>
      <w:lvlJc w:val="left"/>
      <w:pPr>
        <w:tabs>
          <w:tab w:val="left" w:pos="1921"/>
        </w:tabs>
        <w:ind w:left="1921" w:hanging="420"/>
      </w:pPr>
    </w:lvl>
    <w:lvl w:ilvl="4">
      <w:start w:val="1"/>
      <w:numFmt w:val="lowerLetter"/>
      <w:lvlText w:val="%5)"/>
      <w:lvlJc w:val="left"/>
      <w:pPr>
        <w:tabs>
          <w:tab w:val="left" w:pos="2341"/>
        </w:tabs>
        <w:ind w:left="2341" w:hanging="420"/>
      </w:pPr>
    </w:lvl>
    <w:lvl w:ilvl="5">
      <w:start w:val="1"/>
      <w:numFmt w:val="lowerRoman"/>
      <w:lvlText w:val="%6."/>
      <w:lvlJc w:val="right"/>
      <w:pPr>
        <w:tabs>
          <w:tab w:val="left" w:pos="2761"/>
        </w:tabs>
        <w:ind w:left="2761" w:hanging="420"/>
      </w:pPr>
    </w:lvl>
    <w:lvl w:ilvl="6">
      <w:start w:val="1"/>
      <w:numFmt w:val="decimal"/>
      <w:lvlText w:val="%7."/>
      <w:lvlJc w:val="left"/>
      <w:pPr>
        <w:tabs>
          <w:tab w:val="left" w:pos="3181"/>
        </w:tabs>
        <w:ind w:left="3181" w:hanging="420"/>
      </w:pPr>
    </w:lvl>
    <w:lvl w:ilvl="7">
      <w:start w:val="1"/>
      <w:numFmt w:val="lowerLetter"/>
      <w:lvlText w:val="%8)"/>
      <w:lvlJc w:val="left"/>
      <w:pPr>
        <w:tabs>
          <w:tab w:val="left" w:pos="3601"/>
        </w:tabs>
        <w:ind w:left="3601" w:hanging="420"/>
      </w:pPr>
    </w:lvl>
    <w:lvl w:ilvl="8">
      <w:start w:val="1"/>
      <w:numFmt w:val="lowerRoman"/>
      <w:lvlText w:val="%9."/>
      <w:lvlJc w:val="right"/>
      <w:pPr>
        <w:tabs>
          <w:tab w:val="left" w:pos="4021"/>
        </w:tabs>
        <w:ind w:left="4021" w:hanging="420"/>
      </w:pPr>
    </w:lvl>
  </w:abstractNum>
  <w:abstractNum w:abstractNumId="7">
    <w:nsid w:val="66F058B2"/>
    <w:multiLevelType w:val="multilevel"/>
    <w:tmpl w:val="66F058B2"/>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5"/>
  </w:num>
  <w:num w:numId="3">
    <w:abstractNumId w:val="6"/>
  </w:num>
  <w:num w:numId="4">
    <w:abstractNumId w:val="1"/>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B2D"/>
    <w:rsid w:val="00013FE5"/>
    <w:rsid w:val="000F6086"/>
    <w:rsid w:val="002841B9"/>
    <w:rsid w:val="002A5794"/>
    <w:rsid w:val="00302B2D"/>
    <w:rsid w:val="0031384D"/>
    <w:rsid w:val="003258A2"/>
    <w:rsid w:val="00436ED4"/>
    <w:rsid w:val="004512B3"/>
    <w:rsid w:val="004F27C4"/>
    <w:rsid w:val="00537E6E"/>
    <w:rsid w:val="00631455"/>
    <w:rsid w:val="00654416"/>
    <w:rsid w:val="00662B63"/>
    <w:rsid w:val="006F6123"/>
    <w:rsid w:val="008055C1"/>
    <w:rsid w:val="009208F5"/>
    <w:rsid w:val="00A046FD"/>
    <w:rsid w:val="00A55D4E"/>
    <w:rsid w:val="00A850F9"/>
    <w:rsid w:val="00AA3DEC"/>
    <w:rsid w:val="00C93BBC"/>
    <w:rsid w:val="00D06972"/>
    <w:rsid w:val="00D64B77"/>
    <w:rsid w:val="00D71756"/>
    <w:rsid w:val="00D76FD2"/>
    <w:rsid w:val="00DC3555"/>
    <w:rsid w:val="00DF5EF5"/>
    <w:rsid w:val="00F96C03"/>
    <w:rsid w:val="00FB0097"/>
    <w:rsid w:val="046B2BB1"/>
    <w:rsid w:val="23DD6E5C"/>
    <w:rsid w:val="29932E5A"/>
    <w:rsid w:val="2F38757B"/>
    <w:rsid w:val="310B2F89"/>
    <w:rsid w:val="49C371A7"/>
    <w:rsid w:val="4DD47BEF"/>
    <w:rsid w:val="52071C89"/>
    <w:rsid w:val="5A1B5C8A"/>
    <w:rsid w:val="5C831FD3"/>
    <w:rsid w:val="5EE90580"/>
    <w:rsid w:val="66956D7C"/>
    <w:rsid w:val="6C9121B6"/>
    <w:rsid w:val="72DC31A7"/>
    <w:rsid w:val="7D6E2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E7E60-2286-4991-80D9-83428AC4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Pr>
      <w:szCs w:val="24"/>
    </w:rPr>
  </w:style>
  <w:style w:type="character" w:styleId="a6">
    <w:name w:val="page number"/>
    <w:basedOn w:val="a0"/>
  </w:style>
  <w:style w:type="character" w:customStyle="1" w:styleId="ca-11">
    <w:name w:val="ca-11"/>
    <w:basedOn w:val="a0"/>
    <w:rPr>
      <w:rFonts w:ascii="宋体" w:eastAsia="宋体" w:hAnsi="宋体" w:hint="eastAsia"/>
      <w:color w:val="000000"/>
      <w:sz w:val="28"/>
      <w:szCs w:val="28"/>
    </w:rPr>
  </w:style>
  <w:style w:type="character" w:customStyle="1" w:styleId="Char0">
    <w:name w:val="页眉 Char"/>
    <w:basedOn w:val="a0"/>
    <w:link w:val="a4"/>
    <w:rPr>
      <w:rFonts w:ascii="Times New Roman" w:eastAsia="宋体" w:hAnsi="Times New Roman" w:cs="Times New Roman"/>
      <w:sz w:val="18"/>
      <w:szCs w:val="18"/>
    </w:rPr>
  </w:style>
  <w:style w:type="paragraph" w:customStyle="1" w:styleId="pa-3">
    <w:name w:val="pa-3"/>
    <w:basedOn w:val="a"/>
    <w:pPr>
      <w:widowControl/>
      <w:spacing w:line="330" w:lineRule="atLeast"/>
      <w:ind w:firstLine="700"/>
      <w:jc w:val="left"/>
    </w:pPr>
    <w:rPr>
      <w:rFonts w:ascii="宋体" w:hAnsi="宋体" w:cs="宋体"/>
      <w:kern w:val="0"/>
      <w:szCs w:val="24"/>
    </w:rPr>
  </w:style>
  <w:style w:type="paragraph" w:customStyle="1" w:styleId="155">
    <w:name w:val="正文 + 首行缩进:  15.5 字符"/>
    <w:basedOn w:val="a"/>
  </w:style>
  <w:style w:type="paragraph" w:customStyle="1" w:styleId="a7">
    <w:name w:val="正文 + 宋体"/>
    <w:basedOn w:val="a5"/>
    <w:pPr>
      <w:widowControl/>
      <w:spacing w:line="440" w:lineRule="exact"/>
      <w:ind w:firstLineChars="100" w:firstLine="240"/>
      <w:jc w:val="left"/>
    </w:pPr>
    <w:rPr>
      <w:rFonts w:cs="Arial Unicode MS"/>
      <w:color w:val="000000"/>
      <w:kern w:val="0"/>
      <w:szCs w:val="18"/>
    </w:rPr>
  </w:style>
  <w:style w:type="character" w:customStyle="1" w:styleId="Char">
    <w:name w:val="页脚 Char"/>
    <w:basedOn w:val="a0"/>
    <w:link w:val="a3"/>
    <w:rPr>
      <w:rFonts w:ascii="Times New Roman" w:eastAsia="宋体" w:hAnsi="Times New Roman"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A0FA4C-70EC-4B4B-9DA8-5CA403551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1369</Words>
  <Characters>7804</Characters>
  <Application>Microsoft Office Word</Application>
  <DocSecurity>0</DocSecurity>
  <Lines>65</Lines>
  <Paragraphs>18</Paragraphs>
  <ScaleCrop>false</ScaleCrop>
  <Company>Microsoft</Company>
  <LinksUpToDate>false</LinksUpToDate>
  <CharactersWithSpaces>9155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理学院</cp:lastModifiedBy>
  <cp:revision>13</cp:revision>
  <dcterms:created xsi:type="dcterms:W3CDTF">2017-09-22T14:04:00Z</dcterms:created>
  <dcterms:modified xsi:type="dcterms:W3CDTF">2019-04-12T01:36:00Z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