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37F0" w14:textId="77777777" w:rsidR="00304A8C" w:rsidRPr="003C68BD" w:rsidRDefault="00304A8C" w:rsidP="00304A8C">
      <w:pPr>
        <w:widowControl/>
        <w:adjustRightInd w:val="0"/>
        <w:snapToGrid w:val="0"/>
        <w:spacing w:after="360" w:line="220" w:lineRule="atLeast"/>
        <w:jc w:val="center"/>
        <w:rPr>
          <w:rFonts w:ascii="宋体" w:eastAsia="宋体" w:hAnsi="宋体"/>
          <w:b/>
          <w:color w:val="FF0000"/>
          <w:w w:val="70"/>
          <w:kern w:val="0"/>
          <w:sz w:val="116"/>
          <w:szCs w:val="116"/>
        </w:rPr>
      </w:pPr>
      <w:r w:rsidRPr="003C68BD">
        <w:rPr>
          <w:rFonts w:ascii="宋体" w:eastAsia="宋体" w:hAnsi="宋体" w:hint="eastAsia"/>
          <w:b/>
          <w:color w:val="FF0000"/>
          <w:w w:val="70"/>
          <w:kern w:val="0"/>
          <w:sz w:val="116"/>
          <w:szCs w:val="116"/>
        </w:rPr>
        <w:t>常州工学院部门文件</w:t>
      </w:r>
    </w:p>
    <w:p w14:paraId="720FC97A" w14:textId="596B8B07" w:rsidR="00820C79" w:rsidRPr="008D04BB" w:rsidRDefault="00820C79" w:rsidP="00820C79">
      <w:pPr>
        <w:spacing w:line="400" w:lineRule="exact"/>
        <w:jc w:val="center"/>
        <w:textAlignment w:val="baseline"/>
        <w:rPr>
          <w:rFonts w:ascii="仿宋" w:hAnsi="仿宋"/>
          <w:sz w:val="20"/>
          <w:szCs w:val="32"/>
        </w:rPr>
      </w:pPr>
      <w:r w:rsidRPr="008D04BB">
        <w:rPr>
          <w:rFonts w:ascii="仿宋" w:hAnsi="仿宋" w:cs="宋体" w:hint="eastAsia"/>
          <w:kern w:val="0"/>
          <w:szCs w:val="32"/>
        </w:rPr>
        <w:t>常工化</w:t>
      </w:r>
      <w:r w:rsidR="00A5122D">
        <w:rPr>
          <w:rFonts w:ascii="仿宋" w:hAnsi="仿宋" w:cs="宋体" w:hint="eastAsia"/>
          <w:kern w:val="0"/>
          <w:szCs w:val="32"/>
        </w:rPr>
        <w:t>院</w:t>
      </w:r>
      <w:r w:rsidRPr="008D04BB">
        <w:rPr>
          <w:rFonts w:ascii="仿宋" w:hAnsi="仿宋" w:cs="宋体" w:hint="eastAsia"/>
          <w:kern w:val="0"/>
          <w:szCs w:val="32"/>
        </w:rPr>
        <w:t>〔20</w:t>
      </w:r>
      <w:r w:rsidR="005C12E8">
        <w:rPr>
          <w:rFonts w:ascii="仿宋" w:hAnsi="仿宋" w:cs="宋体"/>
          <w:kern w:val="0"/>
          <w:szCs w:val="32"/>
        </w:rPr>
        <w:t>2</w:t>
      </w:r>
      <w:r w:rsidR="00A279C8">
        <w:rPr>
          <w:rFonts w:ascii="仿宋" w:hAnsi="仿宋" w:cs="宋体"/>
          <w:kern w:val="0"/>
          <w:szCs w:val="32"/>
        </w:rPr>
        <w:t>3</w:t>
      </w:r>
      <w:r w:rsidRPr="008D04BB">
        <w:rPr>
          <w:rFonts w:ascii="仿宋" w:hAnsi="仿宋" w:cs="宋体" w:hint="eastAsia"/>
          <w:kern w:val="0"/>
          <w:szCs w:val="32"/>
        </w:rPr>
        <w:t>〕</w:t>
      </w:r>
      <w:r w:rsidR="000064D1">
        <w:rPr>
          <w:rFonts w:ascii="仿宋" w:hAnsi="仿宋" w:cs="宋体"/>
          <w:kern w:val="0"/>
          <w:szCs w:val="32"/>
        </w:rPr>
        <w:t>4</w:t>
      </w:r>
      <w:r w:rsidRPr="008D04BB">
        <w:rPr>
          <w:rFonts w:ascii="仿宋" w:hAnsi="仿宋" w:cs="宋体" w:hint="eastAsia"/>
          <w:kern w:val="0"/>
          <w:szCs w:val="32"/>
        </w:rPr>
        <w:t>号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"/>
        <w:gridCol w:w="66"/>
        <w:gridCol w:w="8160"/>
      </w:tblGrid>
      <w:tr w:rsidR="00972358" w14:paraId="655416DD" w14:textId="7777777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2B13E9C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BBD916" w14:textId="77777777" w:rsidR="00820C79" w:rsidRPr="003D2417" w:rsidRDefault="00820C79" w:rsidP="00806ED5">
            <w:pPr>
              <w:widowControl/>
              <w:jc w:val="left"/>
              <w:textAlignment w:val="baseline"/>
              <w:rPr>
                <w:rFonts w:ascii="宋体" w:hAnsi="宋体" w:cs="宋体"/>
                <w:color w:val="FF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758408D7" w14:textId="42F21C50" w:rsidR="00820C79" w:rsidRPr="003D2417" w:rsidRDefault="00542A84" w:rsidP="00806ED5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noProof/>
              </w:rPr>
              <w:pict w14:anchorId="63CCDF91">
                <v:rect id="_x0000_i1025" alt="" style="width:404.25pt;height:2pt;mso-width-percent:0;mso-height-percent:0;mso-width-percent:0;mso-height-percent:0" o:hrpct="0" o:hralign="center" o:hrstd="t" o:hrnoshade="t" o:hr="t" fillcolor="red" stroked="f"/>
              </w:pict>
            </w:r>
          </w:p>
        </w:tc>
      </w:tr>
    </w:tbl>
    <w:p w14:paraId="5CED6BDC" w14:textId="77777777" w:rsidR="00A279C8" w:rsidRDefault="00A279C8" w:rsidP="00A279C8">
      <w:pPr>
        <w:widowControl/>
        <w:jc w:val="left"/>
        <w:textAlignment w:val="baseline"/>
        <w:rPr>
          <w:rFonts w:ascii="黑体" w:eastAsia="黑体" w:hAnsi="黑体"/>
          <w:b/>
          <w:bCs/>
          <w:sz w:val="44"/>
          <w:szCs w:val="44"/>
        </w:rPr>
      </w:pPr>
    </w:p>
    <w:p w14:paraId="20BD68F7" w14:textId="77777777" w:rsidR="00DA3B99" w:rsidRDefault="004B161E" w:rsidP="004B161E">
      <w:pPr>
        <w:widowControl/>
        <w:jc w:val="center"/>
        <w:textAlignment w:val="baseline"/>
        <w:rPr>
          <w:rFonts w:ascii="黑体" w:eastAsia="黑体" w:hAnsi="黑体"/>
          <w:b/>
          <w:bCs/>
          <w:sz w:val="44"/>
          <w:szCs w:val="44"/>
        </w:rPr>
      </w:pPr>
      <w:r w:rsidRPr="004B161E">
        <w:rPr>
          <w:rFonts w:ascii="黑体" w:eastAsia="黑体" w:hAnsi="黑体" w:hint="eastAsia"/>
          <w:b/>
          <w:bCs/>
          <w:sz w:val="44"/>
          <w:szCs w:val="44"/>
        </w:rPr>
        <w:t>化工与材料学院实验室安全检查</w:t>
      </w:r>
    </w:p>
    <w:p w14:paraId="58918BF8" w14:textId="32F5F4CF" w:rsidR="004B161E" w:rsidRPr="004B161E" w:rsidRDefault="004B161E" w:rsidP="004B161E">
      <w:pPr>
        <w:widowControl/>
        <w:jc w:val="center"/>
        <w:textAlignment w:val="baseline"/>
        <w:rPr>
          <w:rFonts w:ascii="黑体" w:eastAsia="黑体" w:hAnsi="黑体"/>
          <w:b/>
          <w:bCs/>
          <w:sz w:val="44"/>
          <w:szCs w:val="44"/>
        </w:rPr>
      </w:pPr>
      <w:r w:rsidRPr="004B161E">
        <w:rPr>
          <w:rFonts w:ascii="黑体" w:eastAsia="黑体" w:hAnsi="黑体" w:hint="eastAsia"/>
          <w:b/>
          <w:bCs/>
          <w:sz w:val="44"/>
          <w:szCs w:val="44"/>
        </w:rPr>
        <w:t>与值班值日制度</w:t>
      </w:r>
    </w:p>
    <w:p w14:paraId="4496518E" w14:textId="6FE5E141" w:rsidR="00A00063" w:rsidRPr="00DA3B99" w:rsidRDefault="00A00063" w:rsidP="00DA3B99">
      <w:pPr>
        <w:widowControl/>
        <w:jc w:val="left"/>
        <w:textAlignment w:val="baseline"/>
        <w:rPr>
          <w:rFonts w:ascii="黑体" w:eastAsia="黑体" w:hAnsi="黑体"/>
          <w:b/>
          <w:bCs/>
          <w:sz w:val="44"/>
          <w:szCs w:val="44"/>
        </w:rPr>
      </w:pPr>
    </w:p>
    <w:tbl>
      <w:tblPr>
        <w:tblW w:w="96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A00063" w14:paraId="4C13280F" w14:textId="77777777" w:rsidTr="00A00063">
        <w:trPr>
          <w:tblCellSpacing w:w="0" w:type="dxa"/>
          <w:jc w:val="center"/>
        </w:trPr>
        <w:tc>
          <w:tcPr>
            <w:tcW w:w="9690" w:type="dxa"/>
            <w:hideMark/>
          </w:tcPr>
          <w:p w14:paraId="0849443C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="645"/>
              <w:rPr>
                <w:rFonts w:ascii="仿宋" w:hAnsi="仿宋"/>
                <w:kern w:val="0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实验室是实验教学和科学研究的重要基地，实验室安全是实验室一切工作正常进行的基本保证，为了贯彻安全第一，预防为主的方针，督促各实验室做好安全工作，保证有一个安全、整洁的实验环境，保护实验室人员的安全和健康，保护学校资产不受损失，特制定实验室安全检查与值班值日制度。</w:t>
            </w:r>
          </w:p>
          <w:p w14:paraId="7DCB700F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="645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一、安全检查的主要任务是：发现和查明各种危险和隐患，督促整改，监督各项安全规章制度的实施，监督《化工与材料学院实验室安全、卫生工作记录》等记录情况，制止违反安全规章制度的行为，并督促及时整改。</w:t>
            </w:r>
          </w:p>
          <w:p w14:paraId="0096ED7C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="645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二、安全检查采取多种检查形式相结合的原则，包括学校大检查、季节性检查、假期</w:t>
            </w:r>
            <w:r w:rsidRPr="005430E1">
              <w:rPr>
                <w:rFonts w:ascii="仿宋" w:hAnsi="仿宋"/>
                <w:szCs w:val="32"/>
                <w:shd w:val="clear" w:color="auto" w:fill="FFFFFF"/>
              </w:rPr>
              <w:t>/</w:t>
            </w: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学期前检查、日常检查和抽查，全面性检查每年不少于四次。</w:t>
            </w:r>
          </w:p>
          <w:p w14:paraId="39214F3E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="645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/>
                <w:szCs w:val="32"/>
                <w:shd w:val="clear" w:color="auto" w:fill="FFFFFF"/>
              </w:rPr>
              <w:t xml:space="preserve">1.  </w:t>
            </w: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学校大检查：按照学校的安排，进行学校安全大检查中的实验室专项检查。</w:t>
            </w:r>
          </w:p>
          <w:p w14:paraId="4DE9C2E8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="645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/>
                <w:szCs w:val="32"/>
                <w:shd w:val="clear" w:color="auto" w:fill="FFFFFF"/>
              </w:rPr>
              <w:lastRenderedPageBreak/>
              <w:t xml:space="preserve">2.  </w:t>
            </w: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季节性检查：根据季节性特点，有重点的进行安全检查。</w:t>
            </w:r>
          </w:p>
          <w:p w14:paraId="1BE72B3B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="645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/>
                <w:szCs w:val="32"/>
                <w:shd w:val="clear" w:color="auto" w:fill="FFFFFF"/>
              </w:rPr>
              <w:t xml:space="preserve">3.  </w:t>
            </w: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假期</w:t>
            </w:r>
            <w:r w:rsidRPr="005430E1">
              <w:rPr>
                <w:rFonts w:ascii="仿宋" w:hAnsi="仿宋"/>
                <w:szCs w:val="32"/>
                <w:shd w:val="clear" w:color="auto" w:fill="FFFFFF"/>
              </w:rPr>
              <w:t>/</w:t>
            </w: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学期前检查：每年的寒暑假和学期开学前，对各实验室进行拉网式检查。做到横到边、纵到底，不走过场、不留死角。</w:t>
            </w:r>
          </w:p>
          <w:p w14:paraId="0E722DF5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/>
                <w:szCs w:val="32"/>
                <w:shd w:val="clear" w:color="auto" w:fill="FFFFFF"/>
              </w:rPr>
              <w:t xml:space="preserve">4.  </w:t>
            </w: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日常检查与抽查：组织人员经常性的对实验室进行检查和抽查，对用火、用电、用水、使用易燃易爆危险品进行重点检查。</w:t>
            </w:r>
          </w:p>
          <w:p w14:paraId="4D59DA55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三、各种安全检查，检查人员必须采取认真负责的态度，并认真填写《化工与材料学院安全巡查记录》。对检查中发现的违反安全规章制度的行为，应立即制止，并令其纠正。</w:t>
            </w:r>
          </w:p>
          <w:p w14:paraId="0B19CFEA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四、实验室安全检查小组由学院领导带队，中心实验室主任、中心实验室管理人员组成，每半月对实验室进行常规检查一次，对发现的问题下发《安全隐患整改通知书》，并在学院工作群通报，限期整改。将安全隐患和整改反馈情况分别建立《安全隐患整改通知书》和《整改反馈表》台帐。实验室安全管理人员（备注：必须十分熟悉化学品，特别是危险化学品的人员）负责督促整改单位及时整改、消除安全隐患，并对整改项目进行复查。出现安全问题拒不整改的实验室应暂停其使用，待整改符合要求后，再重新申请启用。</w:t>
            </w:r>
          </w:p>
          <w:p w14:paraId="784A0019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五、实验室建立安全值班制度，加强对安全工作的领导。</w:t>
            </w:r>
          </w:p>
          <w:p w14:paraId="49F2B2D9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六、实验室安全值班领导由实验室主任担任，负责参加学校的安全会议，主持实验室的安全交接班会议，传达上级要求，总结安全工作，安排安全工作要点，定时带领实验人员对实验室进行安全检查，处理值班期间发生的事故，并认真填写《实验室安全检查记录》。</w:t>
            </w:r>
          </w:p>
          <w:p w14:paraId="7EC3FABB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七、坐班人员上班时间不得随意外出，如有特殊情况应经上级领导同意后方可离开。</w:t>
            </w:r>
          </w:p>
          <w:p w14:paraId="3F76D836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highlight w:val="yellow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八、各实验室除白日工作外，也要做好夜间和节假日实验室安全的</w:t>
            </w: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lastRenderedPageBreak/>
              <w:t>防护工作，及时处理意外事件。</w:t>
            </w:r>
          </w:p>
          <w:p w14:paraId="4D516842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九、各实验室负责人担任值日负责人，安排人员具体负责实验室的卫生工作，并对每位实验室人员进行排班（工作日和节假日），坚持每天清扫，保持仪器设备和实验室环境的整洁。</w:t>
            </w:r>
          </w:p>
          <w:p w14:paraId="4719813F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十、实验室内严禁随意丢弃任何废弃物，以及随意在桌面、家具、设备、墙面等处涂写乱画等，实验工作台上严禁饮食。</w:t>
            </w:r>
          </w:p>
          <w:p w14:paraId="38801C7D" w14:textId="77777777" w:rsidR="004B161E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十一、实验结束后，实验人员清理过工作台面，并经实验室负责人检查确认后，方可离开。</w:t>
            </w:r>
          </w:p>
          <w:p w14:paraId="55C39AB6" w14:textId="343B4984" w:rsidR="00A00063" w:rsidRPr="005430E1" w:rsidRDefault="004B161E" w:rsidP="00DA3B99">
            <w:pPr>
              <w:shd w:val="clear" w:color="auto" w:fill="FFFFFF"/>
              <w:spacing w:line="520" w:lineRule="exact"/>
              <w:ind w:firstLineChars="200" w:firstLine="632"/>
              <w:rPr>
                <w:rFonts w:ascii="仿宋" w:hAnsi="仿宋"/>
                <w:szCs w:val="32"/>
                <w:shd w:val="clear" w:color="auto" w:fill="FFFFFF"/>
              </w:rPr>
            </w:pPr>
            <w:r w:rsidRPr="005430E1">
              <w:rPr>
                <w:rFonts w:ascii="仿宋" w:hAnsi="仿宋" w:hint="eastAsia"/>
                <w:szCs w:val="32"/>
                <w:shd w:val="clear" w:color="auto" w:fill="FFFFFF"/>
              </w:rPr>
              <w:t>十二、实验室负责人应经常进行卫生检查，督促卫生工作的落实。</w:t>
            </w:r>
          </w:p>
        </w:tc>
      </w:tr>
    </w:tbl>
    <w:p w14:paraId="15F4AF87" w14:textId="3CC545AA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70E5635" w14:textId="77777777" w:rsidR="00A00063" w:rsidRDefault="00A00063" w:rsidP="00A00063">
      <w:pPr>
        <w:pStyle w:val="a6"/>
        <w:spacing w:before="0" w:beforeAutospacing="0" w:after="0" w:afterAutospacing="0" w:line="460" w:lineRule="exact"/>
        <w:ind w:right="560" w:firstLineChars="2300" w:firstLine="6345"/>
        <w:rPr>
          <w:rFonts w:ascii="仿宋" w:hAnsi="仿宋"/>
          <w:sz w:val="28"/>
          <w:szCs w:val="28"/>
        </w:rPr>
      </w:pPr>
    </w:p>
    <w:p w14:paraId="7AC56318" w14:textId="1C6FB2F8" w:rsidR="003213CC" w:rsidRPr="00A00063" w:rsidRDefault="00A00063" w:rsidP="00A00063">
      <w:pPr>
        <w:pStyle w:val="a6"/>
        <w:spacing w:before="0" w:beforeAutospacing="0" w:after="0" w:afterAutospacing="0" w:line="460" w:lineRule="exact"/>
        <w:ind w:right="698" w:firstLineChars="4400" w:firstLine="12138"/>
        <w:jc w:val="righ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化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26CAD" w14:paraId="75068DFF" w14:textId="77777777" w:rsidTr="00FD3951">
        <w:trPr>
          <w:trHeight w:val="680"/>
          <w:jc w:val="center"/>
        </w:trPr>
        <w:tc>
          <w:tcPr>
            <w:tcW w:w="8834" w:type="dxa"/>
            <w:vAlign w:val="center"/>
          </w:tcPr>
          <w:p w14:paraId="12F8FCCA" w14:textId="1311298C" w:rsidR="00826CAD" w:rsidRPr="001D4157" w:rsidRDefault="00826CAD" w:rsidP="00FD3951">
            <w:pPr>
              <w:snapToGrid w:val="0"/>
              <w:spacing w:line="400" w:lineRule="exact"/>
              <w:textAlignment w:val="baseline"/>
              <w:rPr>
                <w:rFonts w:ascii="仿宋" w:hAnsi="仿宋"/>
                <w:sz w:val="28"/>
                <w:szCs w:val="28"/>
              </w:rPr>
            </w:pP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sz w:val="28"/>
                <w:szCs w:val="28"/>
              </w:rPr>
              <w:t>化工与材料学院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                      </w:t>
            </w:r>
            <w:r>
              <w:rPr>
                <w:rFonts w:ascii="仿宋" w:hAnsi="仿宋"/>
                <w:sz w:val="28"/>
                <w:szCs w:val="28"/>
              </w:rPr>
              <w:t xml:space="preserve">   </w:t>
            </w:r>
            <w:r w:rsidRPr="001D4157">
              <w:rPr>
                <w:rFonts w:ascii="仿宋" w:hAnsi="仿宋"/>
                <w:sz w:val="28"/>
                <w:szCs w:val="28"/>
              </w:rPr>
              <w:t xml:space="preserve"> 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20</w:t>
            </w:r>
            <w:r>
              <w:rPr>
                <w:rFonts w:ascii="仿宋" w:hAnsi="仿宋"/>
                <w:sz w:val="28"/>
                <w:szCs w:val="28"/>
              </w:rPr>
              <w:t>2</w:t>
            </w:r>
            <w:r w:rsidR="00A279C8">
              <w:rPr>
                <w:rFonts w:ascii="仿宋" w:hAnsi="仿宋"/>
                <w:sz w:val="28"/>
                <w:szCs w:val="28"/>
              </w:rPr>
              <w:t>3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年</w:t>
            </w:r>
            <w:r w:rsidR="00A279C8">
              <w:rPr>
                <w:rFonts w:ascii="仿宋" w:hAnsi="仿宋"/>
                <w:sz w:val="28"/>
                <w:szCs w:val="28"/>
              </w:rPr>
              <w:t>2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月</w:t>
            </w:r>
            <w:r w:rsidR="00A279C8">
              <w:rPr>
                <w:rFonts w:ascii="仿宋" w:hAnsi="仿宋"/>
                <w:sz w:val="28"/>
                <w:szCs w:val="28"/>
              </w:rPr>
              <w:t>18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>日</w:t>
            </w:r>
            <w:r w:rsidRPr="001D4157">
              <w:rPr>
                <w:rFonts w:ascii="仿宋" w:hAnsi="仿宋"/>
                <w:sz w:val="28"/>
                <w:szCs w:val="28"/>
              </w:rPr>
              <w:t>印</w:t>
            </w:r>
            <w:r w:rsidRPr="001D4157">
              <w:rPr>
                <w:rFonts w:ascii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14:paraId="4CC6A69D" w14:textId="55B762B7" w:rsidR="00F0677F" w:rsidRPr="00F0677F" w:rsidRDefault="00F0677F" w:rsidP="00A00063">
      <w:pPr>
        <w:spacing w:line="520" w:lineRule="exact"/>
        <w:rPr>
          <w:rFonts w:eastAsia="宋体"/>
          <w:sz w:val="21"/>
        </w:rPr>
      </w:pPr>
    </w:p>
    <w:sectPr w:rsidR="00F0677F" w:rsidRPr="00F0677F" w:rsidSect="00470CE5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numberInDash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5E86" w14:textId="77777777" w:rsidR="00542A84" w:rsidRDefault="00542A84">
      <w:r>
        <w:separator/>
      </w:r>
    </w:p>
  </w:endnote>
  <w:endnote w:type="continuationSeparator" w:id="0">
    <w:p w14:paraId="35B98CBA" w14:textId="77777777" w:rsidR="00542A84" w:rsidRDefault="0054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0EA7" w14:textId="77777777" w:rsidR="00C871DD" w:rsidRPr="006A71E3" w:rsidRDefault="00ED27B5" w:rsidP="00557E2F">
    <w:pPr>
      <w:pStyle w:val="a3"/>
      <w:framePr w:wrap="around" w:vAnchor="text" w:hAnchor="margin" w:xAlign="center" w:y="1"/>
      <w:rPr>
        <w:rStyle w:val="a5"/>
        <w:rFonts w:ascii="宋体" w:eastAsia="宋体" w:hAnsi="宋体"/>
        <w:sz w:val="28"/>
        <w:szCs w:val="28"/>
      </w:rPr>
    </w:pPr>
    <w:r w:rsidRPr="006A71E3">
      <w:rPr>
        <w:rStyle w:val="a5"/>
      </w:rPr>
      <w:fldChar w:fldCharType="begin"/>
    </w:r>
    <w:r w:rsidR="00C871DD">
      <w:rPr>
        <w:rStyle w:val="a5"/>
      </w:rPr>
      <w:instrText xml:space="preserve">PAGE  </w:instrText>
    </w:r>
    <w:r w:rsidRPr="006A71E3">
      <w:rPr>
        <w:rStyle w:val="a5"/>
      </w:rPr>
      <w:fldChar w:fldCharType="separate"/>
    </w:r>
    <w:r w:rsidR="006A71E3">
      <w:rPr>
        <w:rStyle w:val="a5"/>
        <w:noProof/>
      </w:rPr>
      <w:t>- 2 -</w:t>
    </w:r>
    <w:r w:rsidRPr="006A71E3">
      <w:rPr>
        <w:rStyle w:val="a5"/>
        <w:rFonts w:ascii="宋体" w:eastAsia="宋体" w:hAnsi="宋体"/>
        <w:sz w:val="28"/>
        <w:szCs w:val="28"/>
      </w:rPr>
      <w:fldChar w:fldCharType="end"/>
    </w:r>
  </w:p>
  <w:p w14:paraId="1AE60319" w14:textId="77777777" w:rsidR="00C871DD" w:rsidRDefault="00C871DD" w:rsidP="00513A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611496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14:paraId="0E977073" w14:textId="3DC430D4" w:rsidR="00470CE5" w:rsidRDefault="00470CE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1AD" w:rsidRPr="003531AD">
          <w:rPr>
            <w:noProof/>
            <w:lang w:val="zh-CN"/>
          </w:rPr>
          <w:t>-</w:t>
        </w:r>
        <w:r w:rsidR="003531AD">
          <w:rPr>
            <w:noProof/>
          </w:rPr>
          <w:t xml:space="preserve"> 4 -</w:t>
        </w:r>
        <w:r>
          <w:rPr>
            <w:noProof/>
            <w:lang w:val="zh-CN"/>
          </w:rPr>
          <w:fldChar w:fldCharType="end"/>
        </w:r>
      </w:p>
    </w:sdtContent>
  </w:sdt>
  <w:p w14:paraId="62C1A818" w14:textId="77777777" w:rsidR="00C871DD" w:rsidRDefault="00C871DD" w:rsidP="00513A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D1E3" w14:textId="77777777" w:rsidR="00542A84" w:rsidRDefault="00542A84">
      <w:r>
        <w:separator/>
      </w:r>
    </w:p>
  </w:footnote>
  <w:footnote w:type="continuationSeparator" w:id="0">
    <w:p w14:paraId="6F1CC4A0" w14:textId="77777777" w:rsidR="00542A84" w:rsidRDefault="00542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3.3pt;height:3.3pt;visibility:visible;mso-wrap-style:square" o:bullet="t">
        <v:imagedata r:id="rId1" o:title=""/>
      </v:shape>
    </w:pict>
  </w:numPicBullet>
  <w:abstractNum w:abstractNumId="0" w15:restartNumberingAfterBreak="0">
    <w:nsid w:val="0B655436"/>
    <w:multiLevelType w:val="hybridMultilevel"/>
    <w:tmpl w:val="242AC09E"/>
    <w:lvl w:ilvl="0" w:tplc="D9D41B8C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22C4725"/>
    <w:multiLevelType w:val="hybridMultilevel"/>
    <w:tmpl w:val="3E70DBCE"/>
    <w:lvl w:ilvl="0" w:tplc="0A98DE5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88A66C9"/>
    <w:multiLevelType w:val="hybridMultilevel"/>
    <w:tmpl w:val="C09EEC40"/>
    <w:lvl w:ilvl="0" w:tplc="F502D5C6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31DF798A"/>
    <w:multiLevelType w:val="hybridMultilevel"/>
    <w:tmpl w:val="7CA66B9C"/>
    <w:lvl w:ilvl="0" w:tplc="67CA33F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43C4D79"/>
    <w:multiLevelType w:val="multilevel"/>
    <w:tmpl w:val="543C4D79"/>
    <w:lvl w:ilvl="0">
      <w:start w:val="1"/>
      <w:numFmt w:val="decimal"/>
      <w:lvlText w:val="%1."/>
      <w:lvlJc w:val="left"/>
      <w:pPr>
        <w:tabs>
          <w:tab w:val="left" w:pos="918"/>
        </w:tabs>
        <w:ind w:left="918" w:hanging="420"/>
      </w:pPr>
    </w:lvl>
    <w:lvl w:ilvl="1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abstractNum w:abstractNumId="5" w15:restartNumberingAfterBreak="0">
    <w:nsid w:val="595C69D1"/>
    <w:multiLevelType w:val="hybridMultilevel"/>
    <w:tmpl w:val="32A097C2"/>
    <w:lvl w:ilvl="0" w:tplc="96CCAC8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3E16E1B"/>
    <w:multiLevelType w:val="hybridMultilevel"/>
    <w:tmpl w:val="12B02D4C"/>
    <w:lvl w:ilvl="0" w:tplc="7E48ED3E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7505590"/>
    <w:multiLevelType w:val="singleLevel"/>
    <w:tmpl w:val="7750559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77A43D9A"/>
    <w:multiLevelType w:val="singleLevel"/>
    <w:tmpl w:val="77A43D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75846417">
    <w:abstractNumId w:val="3"/>
  </w:num>
  <w:num w:numId="2" w16cid:durableId="1719548613">
    <w:abstractNumId w:val="0"/>
  </w:num>
  <w:num w:numId="3" w16cid:durableId="848644461">
    <w:abstractNumId w:val="5"/>
  </w:num>
  <w:num w:numId="4" w16cid:durableId="54937202">
    <w:abstractNumId w:val="2"/>
  </w:num>
  <w:num w:numId="5" w16cid:durableId="1862161177">
    <w:abstractNumId w:val="1"/>
  </w:num>
  <w:num w:numId="6" w16cid:durableId="1977636668">
    <w:abstractNumId w:val="6"/>
  </w:num>
  <w:num w:numId="7" w16cid:durableId="96369960">
    <w:abstractNumId w:val="8"/>
  </w:num>
  <w:num w:numId="8" w16cid:durableId="1081099895">
    <w:abstractNumId w:val="7"/>
  </w:num>
  <w:num w:numId="9" w16cid:durableId="1783264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B7C"/>
    <w:rsid w:val="000064D1"/>
    <w:rsid w:val="00012064"/>
    <w:rsid w:val="00012597"/>
    <w:rsid w:val="0002321A"/>
    <w:rsid w:val="000275CE"/>
    <w:rsid w:val="00040BF2"/>
    <w:rsid w:val="000561F7"/>
    <w:rsid w:val="00065A44"/>
    <w:rsid w:val="00076E9F"/>
    <w:rsid w:val="00092FBD"/>
    <w:rsid w:val="000A74B7"/>
    <w:rsid w:val="000B02D6"/>
    <w:rsid w:val="000B1BC9"/>
    <w:rsid w:val="000B1D40"/>
    <w:rsid w:val="000B1E4C"/>
    <w:rsid w:val="000C2E7C"/>
    <w:rsid w:val="000C61A7"/>
    <w:rsid w:val="000D0786"/>
    <w:rsid w:val="000D4D0E"/>
    <w:rsid w:val="000E1D03"/>
    <w:rsid w:val="000F298A"/>
    <w:rsid w:val="000F3D55"/>
    <w:rsid w:val="001131A3"/>
    <w:rsid w:val="00123F92"/>
    <w:rsid w:val="00130546"/>
    <w:rsid w:val="001369AC"/>
    <w:rsid w:val="001371DF"/>
    <w:rsid w:val="001371F3"/>
    <w:rsid w:val="00144F32"/>
    <w:rsid w:val="00160A1A"/>
    <w:rsid w:val="00163322"/>
    <w:rsid w:val="0016447F"/>
    <w:rsid w:val="001650C9"/>
    <w:rsid w:val="00176FAE"/>
    <w:rsid w:val="00180CD8"/>
    <w:rsid w:val="00187F89"/>
    <w:rsid w:val="001975F6"/>
    <w:rsid w:val="001A0265"/>
    <w:rsid w:val="001A1200"/>
    <w:rsid w:val="001A3145"/>
    <w:rsid w:val="001B3E1F"/>
    <w:rsid w:val="001B6153"/>
    <w:rsid w:val="001C0B04"/>
    <w:rsid w:val="001D4157"/>
    <w:rsid w:val="001D4763"/>
    <w:rsid w:val="001D49F1"/>
    <w:rsid w:val="001D5811"/>
    <w:rsid w:val="001D5A70"/>
    <w:rsid w:val="001D7E5B"/>
    <w:rsid w:val="001F45DE"/>
    <w:rsid w:val="002026CC"/>
    <w:rsid w:val="00206F54"/>
    <w:rsid w:val="00224A84"/>
    <w:rsid w:val="0024054D"/>
    <w:rsid w:val="0024652C"/>
    <w:rsid w:val="002570C2"/>
    <w:rsid w:val="0026381A"/>
    <w:rsid w:val="00266CAF"/>
    <w:rsid w:val="002775E0"/>
    <w:rsid w:val="00284EA8"/>
    <w:rsid w:val="00294AAA"/>
    <w:rsid w:val="00297988"/>
    <w:rsid w:val="002A246B"/>
    <w:rsid w:val="002A47F6"/>
    <w:rsid w:val="002A752C"/>
    <w:rsid w:val="002B0E73"/>
    <w:rsid w:val="002B3B7C"/>
    <w:rsid w:val="002C08C8"/>
    <w:rsid w:val="002D2A8F"/>
    <w:rsid w:val="002E3FAF"/>
    <w:rsid w:val="002E46E9"/>
    <w:rsid w:val="002E583F"/>
    <w:rsid w:val="002E72B6"/>
    <w:rsid w:val="00304A8C"/>
    <w:rsid w:val="00321235"/>
    <w:rsid w:val="003213CC"/>
    <w:rsid w:val="003226E0"/>
    <w:rsid w:val="00322B6A"/>
    <w:rsid w:val="003301F1"/>
    <w:rsid w:val="00330C8C"/>
    <w:rsid w:val="00334710"/>
    <w:rsid w:val="00335F6E"/>
    <w:rsid w:val="00343416"/>
    <w:rsid w:val="003531AD"/>
    <w:rsid w:val="0038314B"/>
    <w:rsid w:val="00392817"/>
    <w:rsid w:val="003A5749"/>
    <w:rsid w:val="003A6AF7"/>
    <w:rsid w:val="003C0E6E"/>
    <w:rsid w:val="003C372F"/>
    <w:rsid w:val="003C70BE"/>
    <w:rsid w:val="003D0D2F"/>
    <w:rsid w:val="003E18DC"/>
    <w:rsid w:val="0040575C"/>
    <w:rsid w:val="00410429"/>
    <w:rsid w:val="00425211"/>
    <w:rsid w:val="00431BA2"/>
    <w:rsid w:val="00445ADE"/>
    <w:rsid w:val="00453E87"/>
    <w:rsid w:val="004627E2"/>
    <w:rsid w:val="00470CE5"/>
    <w:rsid w:val="004770FB"/>
    <w:rsid w:val="00482C01"/>
    <w:rsid w:val="00484B6B"/>
    <w:rsid w:val="004938D6"/>
    <w:rsid w:val="00496BE0"/>
    <w:rsid w:val="004A221F"/>
    <w:rsid w:val="004A4207"/>
    <w:rsid w:val="004A7F20"/>
    <w:rsid w:val="004B161E"/>
    <w:rsid w:val="004B4AF8"/>
    <w:rsid w:val="004B5421"/>
    <w:rsid w:val="004C4832"/>
    <w:rsid w:val="004D6E7C"/>
    <w:rsid w:val="004E5F93"/>
    <w:rsid w:val="004F1C98"/>
    <w:rsid w:val="0051069F"/>
    <w:rsid w:val="00513A12"/>
    <w:rsid w:val="00523786"/>
    <w:rsid w:val="00525102"/>
    <w:rsid w:val="00542A84"/>
    <w:rsid w:val="005430E1"/>
    <w:rsid w:val="00557E2F"/>
    <w:rsid w:val="00574262"/>
    <w:rsid w:val="005753F2"/>
    <w:rsid w:val="0058708C"/>
    <w:rsid w:val="00595425"/>
    <w:rsid w:val="005A3792"/>
    <w:rsid w:val="005B42B1"/>
    <w:rsid w:val="005B5798"/>
    <w:rsid w:val="005C12E8"/>
    <w:rsid w:val="005C2331"/>
    <w:rsid w:val="005D2F9E"/>
    <w:rsid w:val="005D3149"/>
    <w:rsid w:val="005D7399"/>
    <w:rsid w:val="005E497F"/>
    <w:rsid w:val="005E4C8D"/>
    <w:rsid w:val="005E5743"/>
    <w:rsid w:val="005F1928"/>
    <w:rsid w:val="005F5148"/>
    <w:rsid w:val="00603F6E"/>
    <w:rsid w:val="00607679"/>
    <w:rsid w:val="00611036"/>
    <w:rsid w:val="006133DF"/>
    <w:rsid w:val="0061445F"/>
    <w:rsid w:val="006152CB"/>
    <w:rsid w:val="00624583"/>
    <w:rsid w:val="006314A6"/>
    <w:rsid w:val="00673491"/>
    <w:rsid w:val="00673BDD"/>
    <w:rsid w:val="00676BCD"/>
    <w:rsid w:val="006773E6"/>
    <w:rsid w:val="006803B6"/>
    <w:rsid w:val="00682218"/>
    <w:rsid w:val="006877FD"/>
    <w:rsid w:val="00691C36"/>
    <w:rsid w:val="006928F7"/>
    <w:rsid w:val="00693FF5"/>
    <w:rsid w:val="006A71E3"/>
    <w:rsid w:val="006B3E47"/>
    <w:rsid w:val="006B6D12"/>
    <w:rsid w:val="006C0630"/>
    <w:rsid w:val="006C205C"/>
    <w:rsid w:val="006C2430"/>
    <w:rsid w:val="006D5589"/>
    <w:rsid w:val="006D561B"/>
    <w:rsid w:val="006D7537"/>
    <w:rsid w:val="006E1080"/>
    <w:rsid w:val="006E6113"/>
    <w:rsid w:val="006E793C"/>
    <w:rsid w:val="006F25FF"/>
    <w:rsid w:val="006F2782"/>
    <w:rsid w:val="006F285F"/>
    <w:rsid w:val="007013EF"/>
    <w:rsid w:val="0071591C"/>
    <w:rsid w:val="00720D64"/>
    <w:rsid w:val="007433F8"/>
    <w:rsid w:val="00777881"/>
    <w:rsid w:val="00777EA2"/>
    <w:rsid w:val="00794C6B"/>
    <w:rsid w:val="007959C1"/>
    <w:rsid w:val="00796C3C"/>
    <w:rsid w:val="007A2C25"/>
    <w:rsid w:val="007B4243"/>
    <w:rsid w:val="007D1A85"/>
    <w:rsid w:val="007E29AE"/>
    <w:rsid w:val="007F035D"/>
    <w:rsid w:val="007F0E9E"/>
    <w:rsid w:val="007F473B"/>
    <w:rsid w:val="00801E30"/>
    <w:rsid w:val="00806ED5"/>
    <w:rsid w:val="0081148D"/>
    <w:rsid w:val="0081452E"/>
    <w:rsid w:val="00820C79"/>
    <w:rsid w:val="00826CAD"/>
    <w:rsid w:val="00830F34"/>
    <w:rsid w:val="0084567F"/>
    <w:rsid w:val="00846F50"/>
    <w:rsid w:val="00847DBB"/>
    <w:rsid w:val="008560B6"/>
    <w:rsid w:val="00880775"/>
    <w:rsid w:val="008B1DC0"/>
    <w:rsid w:val="008B6ED0"/>
    <w:rsid w:val="008C226B"/>
    <w:rsid w:val="008C575B"/>
    <w:rsid w:val="008D04BB"/>
    <w:rsid w:val="008D6FDC"/>
    <w:rsid w:val="008E2621"/>
    <w:rsid w:val="008F27C3"/>
    <w:rsid w:val="00901548"/>
    <w:rsid w:val="00902E77"/>
    <w:rsid w:val="00911203"/>
    <w:rsid w:val="00915C19"/>
    <w:rsid w:val="00927DD0"/>
    <w:rsid w:val="0093791A"/>
    <w:rsid w:val="0094395E"/>
    <w:rsid w:val="00947F57"/>
    <w:rsid w:val="00972358"/>
    <w:rsid w:val="00974819"/>
    <w:rsid w:val="00975066"/>
    <w:rsid w:val="009843FF"/>
    <w:rsid w:val="00984E55"/>
    <w:rsid w:val="0099449A"/>
    <w:rsid w:val="009975A0"/>
    <w:rsid w:val="009B7FC4"/>
    <w:rsid w:val="009C711F"/>
    <w:rsid w:val="009E5F25"/>
    <w:rsid w:val="009F33B5"/>
    <w:rsid w:val="00A00063"/>
    <w:rsid w:val="00A00826"/>
    <w:rsid w:val="00A2218F"/>
    <w:rsid w:val="00A279C8"/>
    <w:rsid w:val="00A30AFC"/>
    <w:rsid w:val="00A43324"/>
    <w:rsid w:val="00A5122D"/>
    <w:rsid w:val="00A5267B"/>
    <w:rsid w:val="00A650D6"/>
    <w:rsid w:val="00A669BD"/>
    <w:rsid w:val="00A77FE9"/>
    <w:rsid w:val="00A84049"/>
    <w:rsid w:val="00AA19C3"/>
    <w:rsid w:val="00AA3057"/>
    <w:rsid w:val="00AA416F"/>
    <w:rsid w:val="00AA46F8"/>
    <w:rsid w:val="00AA68C5"/>
    <w:rsid w:val="00AB0080"/>
    <w:rsid w:val="00AB4D26"/>
    <w:rsid w:val="00AB65D4"/>
    <w:rsid w:val="00AB7845"/>
    <w:rsid w:val="00AC0972"/>
    <w:rsid w:val="00AD01C2"/>
    <w:rsid w:val="00AD50FC"/>
    <w:rsid w:val="00AD7754"/>
    <w:rsid w:val="00AE1A16"/>
    <w:rsid w:val="00AE2A53"/>
    <w:rsid w:val="00AF24EB"/>
    <w:rsid w:val="00B07549"/>
    <w:rsid w:val="00B1440E"/>
    <w:rsid w:val="00B15792"/>
    <w:rsid w:val="00B24CC2"/>
    <w:rsid w:val="00B333E9"/>
    <w:rsid w:val="00B358E9"/>
    <w:rsid w:val="00B4568F"/>
    <w:rsid w:val="00B5667F"/>
    <w:rsid w:val="00B61029"/>
    <w:rsid w:val="00B6324D"/>
    <w:rsid w:val="00B7129E"/>
    <w:rsid w:val="00B83505"/>
    <w:rsid w:val="00B94330"/>
    <w:rsid w:val="00BB1D90"/>
    <w:rsid w:val="00BB6B89"/>
    <w:rsid w:val="00BC62DF"/>
    <w:rsid w:val="00BE2894"/>
    <w:rsid w:val="00BE2D67"/>
    <w:rsid w:val="00BE7F46"/>
    <w:rsid w:val="00C03B38"/>
    <w:rsid w:val="00C0764B"/>
    <w:rsid w:val="00C31D6B"/>
    <w:rsid w:val="00C36AF5"/>
    <w:rsid w:val="00C36E15"/>
    <w:rsid w:val="00C439AA"/>
    <w:rsid w:val="00C45A32"/>
    <w:rsid w:val="00C46DE2"/>
    <w:rsid w:val="00C5268A"/>
    <w:rsid w:val="00C66746"/>
    <w:rsid w:val="00C81985"/>
    <w:rsid w:val="00C846EC"/>
    <w:rsid w:val="00C871DD"/>
    <w:rsid w:val="00C90A7D"/>
    <w:rsid w:val="00CA1FC8"/>
    <w:rsid w:val="00CA55D1"/>
    <w:rsid w:val="00CA6E43"/>
    <w:rsid w:val="00CA6F04"/>
    <w:rsid w:val="00CB046C"/>
    <w:rsid w:val="00CB1C8A"/>
    <w:rsid w:val="00CB4C7F"/>
    <w:rsid w:val="00CB5CC9"/>
    <w:rsid w:val="00CB64E0"/>
    <w:rsid w:val="00CB7362"/>
    <w:rsid w:val="00CB74A3"/>
    <w:rsid w:val="00CD43DE"/>
    <w:rsid w:val="00CE078D"/>
    <w:rsid w:val="00CE1388"/>
    <w:rsid w:val="00CE1714"/>
    <w:rsid w:val="00CE23F4"/>
    <w:rsid w:val="00CE40DC"/>
    <w:rsid w:val="00CE47D2"/>
    <w:rsid w:val="00CE6531"/>
    <w:rsid w:val="00CF3205"/>
    <w:rsid w:val="00CF52F2"/>
    <w:rsid w:val="00D01742"/>
    <w:rsid w:val="00D07600"/>
    <w:rsid w:val="00D31F84"/>
    <w:rsid w:val="00D33372"/>
    <w:rsid w:val="00D43A98"/>
    <w:rsid w:val="00D46A08"/>
    <w:rsid w:val="00D477F5"/>
    <w:rsid w:val="00D5112D"/>
    <w:rsid w:val="00D6714D"/>
    <w:rsid w:val="00D67388"/>
    <w:rsid w:val="00D7234F"/>
    <w:rsid w:val="00D72C1A"/>
    <w:rsid w:val="00D74145"/>
    <w:rsid w:val="00D94762"/>
    <w:rsid w:val="00DA3B99"/>
    <w:rsid w:val="00DB6428"/>
    <w:rsid w:val="00DD2E39"/>
    <w:rsid w:val="00DE05B7"/>
    <w:rsid w:val="00DF4AAB"/>
    <w:rsid w:val="00E04906"/>
    <w:rsid w:val="00E069E7"/>
    <w:rsid w:val="00E140E8"/>
    <w:rsid w:val="00E211DB"/>
    <w:rsid w:val="00E218BE"/>
    <w:rsid w:val="00E22639"/>
    <w:rsid w:val="00E22EBE"/>
    <w:rsid w:val="00E36D40"/>
    <w:rsid w:val="00E60A07"/>
    <w:rsid w:val="00E636C0"/>
    <w:rsid w:val="00E725A0"/>
    <w:rsid w:val="00E75562"/>
    <w:rsid w:val="00E756B4"/>
    <w:rsid w:val="00EA1366"/>
    <w:rsid w:val="00EB20A4"/>
    <w:rsid w:val="00EB264F"/>
    <w:rsid w:val="00EB5E02"/>
    <w:rsid w:val="00EC7109"/>
    <w:rsid w:val="00EC7DDA"/>
    <w:rsid w:val="00ED27B5"/>
    <w:rsid w:val="00ED45D5"/>
    <w:rsid w:val="00ED600D"/>
    <w:rsid w:val="00EE0819"/>
    <w:rsid w:val="00EE1B20"/>
    <w:rsid w:val="00EE57FA"/>
    <w:rsid w:val="00EE627E"/>
    <w:rsid w:val="00EE6A44"/>
    <w:rsid w:val="00EF5B25"/>
    <w:rsid w:val="00F0169D"/>
    <w:rsid w:val="00F026F8"/>
    <w:rsid w:val="00F04317"/>
    <w:rsid w:val="00F0677F"/>
    <w:rsid w:val="00F1209F"/>
    <w:rsid w:val="00F128D8"/>
    <w:rsid w:val="00F2081B"/>
    <w:rsid w:val="00F26047"/>
    <w:rsid w:val="00F302D2"/>
    <w:rsid w:val="00F33641"/>
    <w:rsid w:val="00F45D12"/>
    <w:rsid w:val="00F6231D"/>
    <w:rsid w:val="00F72C80"/>
    <w:rsid w:val="00F745DC"/>
    <w:rsid w:val="00F81409"/>
    <w:rsid w:val="00F81933"/>
    <w:rsid w:val="00F93D1A"/>
    <w:rsid w:val="00F9696F"/>
    <w:rsid w:val="00F97218"/>
    <w:rsid w:val="00FC6203"/>
    <w:rsid w:val="00FD2EFF"/>
    <w:rsid w:val="00FE2BB8"/>
    <w:rsid w:val="00FE7021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DBF4E"/>
  <w15:docId w15:val="{E46702D4-62A4-4CCB-AF11-0817CF44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04B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3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13A12"/>
  </w:style>
  <w:style w:type="paragraph" w:customStyle="1" w:styleId="redtitle">
    <w:name w:val="redtitle"/>
    <w:basedOn w:val="a"/>
    <w:rsid w:val="00A840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rsid w:val="00266C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rsid w:val="00C66746"/>
    <w:rPr>
      <w:rFonts w:ascii="仿宋_GB2312" w:eastAsia="仿宋_GB2312"/>
      <w:sz w:val="28"/>
      <w:szCs w:val="20"/>
    </w:rPr>
  </w:style>
  <w:style w:type="paragraph" w:styleId="a8">
    <w:name w:val="header"/>
    <w:basedOn w:val="a"/>
    <w:rsid w:val="00C6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sid w:val="00330C8C"/>
    <w:rPr>
      <w:b/>
      <w:bCs/>
    </w:rPr>
  </w:style>
  <w:style w:type="character" w:styleId="aa">
    <w:name w:val="Hyperlink"/>
    <w:rsid w:val="00EB20A4"/>
    <w:rPr>
      <w:color w:val="0000CC"/>
      <w:u w:val="single"/>
    </w:rPr>
  </w:style>
  <w:style w:type="character" w:customStyle="1" w:styleId="a4">
    <w:name w:val="页脚 字符"/>
    <w:basedOn w:val="a0"/>
    <w:link w:val="a3"/>
    <w:uiPriority w:val="99"/>
    <w:rsid w:val="008D04BB"/>
    <w:rPr>
      <w:rFonts w:eastAsia="仿宋"/>
      <w:kern w:val="2"/>
      <w:sz w:val="18"/>
      <w:szCs w:val="18"/>
    </w:rPr>
  </w:style>
  <w:style w:type="table" w:styleId="ab">
    <w:name w:val="Table Grid"/>
    <w:basedOn w:val="a1"/>
    <w:rsid w:val="00EF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E756B4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E756B4"/>
    <w:rPr>
      <w:rFonts w:eastAsia="仿宋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D753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04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199</Words>
  <Characters>1137</Characters>
  <Application>Microsoft Office Word</Application>
  <DocSecurity>0</DocSecurity>
  <Lines>9</Lines>
  <Paragraphs>2</Paragraphs>
  <ScaleCrop>false</ScaleCrop>
  <Company>ZLP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江苏大学党委理论学习中心组2008年下半年学习计划</dc:title>
  <dc:creator>zlp730516</dc:creator>
  <cp:lastModifiedBy>zhiyi chen</cp:lastModifiedBy>
  <cp:revision>26</cp:revision>
  <cp:lastPrinted>2021-10-08T06:29:00Z</cp:lastPrinted>
  <dcterms:created xsi:type="dcterms:W3CDTF">2021-02-01T02:36:00Z</dcterms:created>
  <dcterms:modified xsi:type="dcterms:W3CDTF">2023-02-21T01:56:00Z</dcterms:modified>
</cp:coreProperties>
</file>