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37F0" w14:textId="77777777" w:rsidR="00304A8C" w:rsidRPr="003C68BD" w:rsidRDefault="00304A8C" w:rsidP="00304A8C">
      <w:pPr>
        <w:widowControl/>
        <w:adjustRightInd w:val="0"/>
        <w:snapToGrid w:val="0"/>
        <w:spacing w:after="360" w:line="220" w:lineRule="atLeast"/>
        <w:jc w:val="center"/>
        <w:rPr>
          <w:rFonts w:ascii="宋体" w:eastAsia="宋体" w:hAnsi="宋体"/>
          <w:b/>
          <w:color w:val="FF0000"/>
          <w:w w:val="70"/>
          <w:kern w:val="0"/>
          <w:sz w:val="116"/>
          <w:szCs w:val="116"/>
        </w:rPr>
      </w:pPr>
      <w:r w:rsidRPr="003C68BD">
        <w:rPr>
          <w:rFonts w:ascii="宋体" w:eastAsia="宋体" w:hAnsi="宋体" w:hint="eastAsia"/>
          <w:b/>
          <w:color w:val="FF0000"/>
          <w:w w:val="70"/>
          <w:kern w:val="0"/>
          <w:sz w:val="116"/>
          <w:szCs w:val="116"/>
        </w:rPr>
        <w:t>常州工学院部门文件</w:t>
      </w:r>
    </w:p>
    <w:p w14:paraId="720FC97A" w14:textId="4CD7B6C2" w:rsidR="00820C79" w:rsidRPr="008D04BB" w:rsidRDefault="00820C79" w:rsidP="00AC38C6">
      <w:pPr>
        <w:spacing w:line="400" w:lineRule="exact"/>
        <w:jc w:val="center"/>
        <w:textAlignment w:val="baseline"/>
        <w:rPr>
          <w:rFonts w:ascii="仿宋" w:hAnsi="仿宋"/>
          <w:sz w:val="20"/>
          <w:szCs w:val="32"/>
        </w:rPr>
      </w:pPr>
      <w:r w:rsidRPr="008D04BB">
        <w:rPr>
          <w:rFonts w:ascii="仿宋" w:hAnsi="仿宋" w:cs="宋体" w:hint="eastAsia"/>
          <w:kern w:val="0"/>
          <w:szCs w:val="32"/>
        </w:rPr>
        <w:t>常工化</w:t>
      </w:r>
      <w:r w:rsidR="00A5122D">
        <w:rPr>
          <w:rFonts w:ascii="仿宋" w:hAnsi="仿宋" w:cs="宋体" w:hint="eastAsia"/>
          <w:kern w:val="0"/>
          <w:szCs w:val="32"/>
        </w:rPr>
        <w:t>院</w:t>
      </w:r>
      <w:r w:rsidRPr="008D04BB">
        <w:rPr>
          <w:rFonts w:ascii="仿宋" w:hAnsi="仿宋" w:cs="宋体" w:hint="eastAsia"/>
          <w:kern w:val="0"/>
          <w:szCs w:val="32"/>
        </w:rPr>
        <w:t>〔20</w:t>
      </w:r>
      <w:r w:rsidR="005C12E8">
        <w:rPr>
          <w:rFonts w:ascii="仿宋" w:hAnsi="仿宋" w:cs="宋体"/>
          <w:kern w:val="0"/>
          <w:szCs w:val="32"/>
        </w:rPr>
        <w:t>2</w:t>
      </w:r>
      <w:r w:rsidR="00A279C8">
        <w:rPr>
          <w:rFonts w:ascii="仿宋" w:hAnsi="仿宋" w:cs="宋体"/>
          <w:kern w:val="0"/>
          <w:szCs w:val="32"/>
        </w:rPr>
        <w:t>3</w:t>
      </w:r>
      <w:r w:rsidRPr="008D04BB">
        <w:rPr>
          <w:rFonts w:ascii="仿宋" w:hAnsi="仿宋" w:cs="宋体" w:hint="eastAsia"/>
          <w:kern w:val="0"/>
          <w:szCs w:val="32"/>
        </w:rPr>
        <w:t>〕</w:t>
      </w:r>
      <w:r w:rsidR="00F06B5D">
        <w:rPr>
          <w:rFonts w:ascii="仿宋" w:hAnsi="仿宋" w:cs="宋体"/>
          <w:kern w:val="0"/>
          <w:szCs w:val="32"/>
        </w:rPr>
        <w:t>9</w:t>
      </w:r>
      <w:r w:rsidRPr="008D04BB">
        <w:rPr>
          <w:rFonts w:ascii="仿宋" w:hAnsi="仿宋" w:cs="宋体" w:hint="eastAsia"/>
          <w:kern w:val="0"/>
          <w:szCs w:val="32"/>
        </w:rPr>
        <w:t>号</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81"/>
        <w:gridCol w:w="66"/>
        <w:gridCol w:w="8160"/>
      </w:tblGrid>
      <w:tr w:rsidR="00972358" w14:paraId="655416DD" w14:textId="77777777">
        <w:trPr>
          <w:tblCellSpacing w:w="15" w:type="dxa"/>
          <w:jc w:val="center"/>
        </w:trPr>
        <w:tc>
          <w:tcPr>
            <w:tcW w:w="0" w:type="auto"/>
            <w:vAlign w:val="center"/>
          </w:tcPr>
          <w:p w14:paraId="62B13E9C" w14:textId="77777777" w:rsidR="00820C79" w:rsidRPr="003D2417" w:rsidRDefault="00820C79" w:rsidP="00AC38C6">
            <w:pPr>
              <w:widowControl/>
              <w:jc w:val="center"/>
              <w:textAlignment w:val="baseline"/>
              <w:rPr>
                <w:rFonts w:ascii="宋体" w:hAnsi="宋体" w:cs="宋体"/>
                <w:kern w:val="0"/>
                <w:sz w:val="18"/>
                <w:szCs w:val="18"/>
              </w:rPr>
            </w:pPr>
          </w:p>
        </w:tc>
        <w:tc>
          <w:tcPr>
            <w:tcW w:w="0" w:type="auto"/>
            <w:vAlign w:val="center"/>
          </w:tcPr>
          <w:p w14:paraId="44BBD916" w14:textId="77777777" w:rsidR="00820C79" w:rsidRPr="003D2417" w:rsidRDefault="00820C79" w:rsidP="00AC38C6">
            <w:pPr>
              <w:widowControl/>
              <w:jc w:val="center"/>
              <w:textAlignment w:val="baseline"/>
              <w:rPr>
                <w:rFonts w:ascii="宋体" w:hAnsi="宋体" w:cs="宋体"/>
                <w:color w:val="FF0000"/>
                <w:kern w:val="0"/>
                <w:sz w:val="40"/>
                <w:szCs w:val="40"/>
              </w:rPr>
            </w:pPr>
          </w:p>
        </w:tc>
        <w:tc>
          <w:tcPr>
            <w:tcW w:w="0" w:type="auto"/>
            <w:vAlign w:val="center"/>
          </w:tcPr>
          <w:p w14:paraId="758408D7" w14:textId="42F21C50" w:rsidR="00820C79" w:rsidRPr="003D2417" w:rsidRDefault="009A08FD" w:rsidP="00AC38C6">
            <w:pPr>
              <w:widowControl/>
              <w:jc w:val="center"/>
              <w:textAlignment w:val="baseline"/>
              <w:rPr>
                <w:rFonts w:ascii="宋体" w:hAnsi="宋体" w:cs="宋体"/>
                <w:kern w:val="0"/>
                <w:sz w:val="18"/>
                <w:szCs w:val="18"/>
              </w:rPr>
            </w:pPr>
            <w:r>
              <w:rPr>
                <w:noProof/>
              </w:rPr>
              <w:pict w14:anchorId="63CCDF91">
                <v:rect id="_x0000_i1025" alt="" style="width:404.25pt;height:2pt;mso-width-percent:0;mso-height-percent:0;mso-width-percent:0;mso-height-percent:0" o:hrpct="0" o:hralign="center" o:hrstd="t" o:hrnoshade="t" o:hr="t" fillcolor="red" stroked="f"/>
              </w:pict>
            </w:r>
          </w:p>
        </w:tc>
      </w:tr>
    </w:tbl>
    <w:p w14:paraId="5CED6BDC" w14:textId="77777777" w:rsidR="00A279C8" w:rsidRDefault="00A279C8" w:rsidP="00AC38C6">
      <w:pPr>
        <w:widowControl/>
        <w:jc w:val="center"/>
        <w:textAlignment w:val="baseline"/>
        <w:rPr>
          <w:rFonts w:ascii="黑体" w:eastAsia="黑体" w:hAnsi="黑体"/>
          <w:b/>
          <w:bCs/>
          <w:sz w:val="44"/>
          <w:szCs w:val="44"/>
        </w:rPr>
      </w:pPr>
    </w:p>
    <w:p w14:paraId="4496518E" w14:textId="391A3D6E" w:rsidR="00A00063" w:rsidRDefault="00F65BDC" w:rsidP="00AC38C6">
      <w:pPr>
        <w:widowControl/>
        <w:jc w:val="center"/>
        <w:textAlignment w:val="baseline"/>
        <w:rPr>
          <w:rFonts w:ascii="黑体" w:eastAsia="黑体" w:hAnsi="黑体"/>
          <w:b/>
          <w:bCs/>
          <w:sz w:val="44"/>
          <w:szCs w:val="44"/>
        </w:rPr>
      </w:pPr>
      <w:r w:rsidRPr="00F65BDC">
        <w:rPr>
          <w:rFonts w:ascii="黑体" w:eastAsia="黑体" w:hAnsi="黑体" w:hint="eastAsia"/>
          <w:b/>
          <w:bCs/>
          <w:sz w:val="44"/>
          <w:szCs w:val="44"/>
        </w:rPr>
        <w:t>化工与材料学院实验室仪器设备损失赔偿制度</w:t>
      </w:r>
    </w:p>
    <w:p w14:paraId="3EB37955" w14:textId="77777777" w:rsidR="00F91F45" w:rsidRPr="00F91F45" w:rsidRDefault="00F91F45" w:rsidP="00AC38C6">
      <w:pPr>
        <w:widowControl/>
        <w:jc w:val="center"/>
        <w:textAlignment w:val="baseline"/>
        <w:rPr>
          <w:rFonts w:ascii="宋体" w:eastAsia="宋体" w:hAnsi="宋体" w:cs="微软雅黑"/>
          <w:b/>
          <w:color w:val="000000"/>
          <w:kern w:val="0"/>
          <w:szCs w:val="32"/>
          <w:lang w:bidi="ar"/>
        </w:rPr>
      </w:pPr>
    </w:p>
    <w:tbl>
      <w:tblPr>
        <w:tblW w:w="9690" w:type="dxa"/>
        <w:jc w:val="center"/>
        <w:tblCellSpacing w:w="0" w:type="dxa"/>
        <w:tblCellMar>
          <w:left w:w="0" w:type="dxa"/>
          <w:right w:w="0" w:type="dxa"/>
        </w:tblCellMar>
        <w:tblLook w:val="04A0" w:firstRow="1" w:lastRow="0" w:firstColumn="1" w:lastColumn="0" w:noHBand="0" w:noVBand="1"/>
      </w:tblPr>
      <w:tblGrid>
        <w:gridCol w:w="9690"/>
      </w:tblGrid>
      <w:tr w:rsidR="00A00063" w:rsidRPr="00AC38C6" w14:paraId="4C13280F" w14:textId="77777777" w:rsidTr="00A00063">
        <w:trPr>
          <w:tblCellSpacing w:w="0" w:type="dxa"/>
          <w:jc w:val="center"/>
        </w:trPr>
        <w:tc>
          <w:tcPr>
            <w:tcW w:w="9690" w:type="dxa"/>
            <w:hideMark/>
          </w:tcPr>
          <w:p w14:paraId="4BFBFFAB" w14:textId="77777777" w:rsidR="00801583" w:rsidRPr="00AC38C6" w:rsidRDefault="00801583" w:rsidP="00F91F45">
            <w:pPr>
              <w:shd w:val="clear" w:color="auto" w:fill="FFFFFF"/>
              <w:spacing w:line="520" w:lineRule="exact"/>
              <w:ind w:firstLine="645"/>
              <w:rPr>
                <w:color w:val="444444"/>
                <w:kern w:val="0"/>
                <w:szCs w:val="32"/>
                <w:shd w:val="clear" w:color="auto" w:fill="FFFFFF"/>
              </w:rPr>
            </w:pPr>
            <w:r w:rsidRPr="00AC38C6">
              <w:rPr>
                <w:rFonts w:hint="eastAsia"/>
                <w:color w:val="444444"/>
                <w:szCs w:val="32"/>
                <w:shd w:val="clear" w:color="auto" w:fill="FFFFFF"/>
              </w:rPr>
              <w:t>一、由于下列原因造成仪器设备损坏、丢失的视为责任事故，由当事人赔偿：</w:t>
            </w:r>
          </w:p>
          <w:p w14:paraId="1D8C2907" w14:textId="77777777" w:rsidR="00801583" w:rsidRPr="00AC38C6" w:rsidRDefault="00801583" w:rsidP="00F91F45">
            <w:pPr>
              <w:shd w:val="clear" w:color="auto" w:fill="FFFFFF"/>
              <w:spacing w:line="520" w:lineRule="exact"/>
              <w:ind w:firstLine="645"/>
              <w:rPr>
                <w:color w:val="444444"/>
                <w:szCs w:val="32"/>
                <w:shd w:val="clear" w:color="auto" w:fill="FFFFFF"/>
              </w:rPr>
            </w:pPr>
            <w:r w:rsidRPr="00AC38C6">
              <w:rPr>
                <w:color w:val="444444"/>
                <w:szCs w:val="32"/>
                <w:shd w:val="clear" w:color="auto" w:fill="FFFFFF"/>
              </w:rPr>
              <w:t xml:space="preserve">1. </w:t>
            </w:r>
            <w:r w:rsidRPr="00AC38C6">
              <w:rPr>
                <w:rFonts w:hint="eastAsia"/>
                <w:color w:val="444444"/>
                <w:szCs w:val="32"/>
                <w:shd w:val="clear" w:color="auto" w:fill="FFFFFF"/>
              </w:rPr>
              <w:t>不遵守技术操作规程或不按规定要求进行工作；</w:t>
            </w:r>
          </w:p>
          <w:p w14:paraId="250EA638" w14:textId="77777777" w:rsidR="00801583" w:rsidRPr="00AC38C6" w:rsidRDefault="00801583" w:rsidP="00F91F45">
            <w:pPr>
              <w:shd w:val="clear" w:color="auto" w:fill="FFFFFF"/>
              <w:spacing w:line="520" w:lineRule="exact"/>
              <w:ind w:firstLine="645"/>
              <w:rPr>
                <w:color w:val="444444"/>
                <w:szCs w:val="32"/>
                <w:shd w:val="clear" w:color="auto" w:fill="FFFFFF"/>
              </w:rPr>
            </w:pPr>
            <w:r w:rsidRPr="00AC38C6">
              <w:rPr>
                <w:color w:val="444444"/>
                <w:szCs w:val="32"/>
                <w:shd w:val="clear" w:color="auto" w:fill="FFFFFF"/>
              </w:rPr>
              <w:t xml:space="preserve">2. </w:t>
            </w:r>
            <w:r w:rsidRPr="00AC38C6">
              <w:rPr>
                <w:rFonts w:hint="eastAsia"/>
                <w:color w:val="444444"/>
                <w:szCs w:val="32"/>
                <w:shd w:val="clear" w:color="auto" w:fill="FFFFFF"/>
              </w:rPr>
              <w:t>未了解仪器性能及使用方法和未掌握操作技术，擅自动用仪器设备；</w:t>
            </w:r>
          </w:p>
          <w:p w14:paraId="3E0B806B" w14:textId="77777777" w:rsidR="00801583" w:rsidRPr="00AC38C6" w:rsidRDefault="00801583" w:rsidP="00F91F45">
            <w:pPr>
              <w:shd w:val="clear" w:color="auto" w:fill="FFFFFF"/>
              <w:spacing w:line="520" w:lineRule="exact"/>
              <w:ind w:firstLine="645"/>
              <w:rPr>
                <w:color w:val="444444"/>
                <w:szCs w:val="32"/>
                <w:shd w:val="clear" w:color="auto" w:fill="FFFFFF"/>
              </w:rPr>
            </w:pPr>
            <w:r w:rsidRPr="00AC38C6">
              <w:rPr>
                <w:color w:val="444444"/>
                <w:szCs w:val="32"/>
                <w:shd w:val="clear" w:color="auto" w:fill="FFFFFF"/>
              </w:rPr>
              <w:t xml:space="preserve">3. </w:t>
            </w:r>
            <w:r w:rsidRPr="00AC38C6">
              <w:rPr>
                <w:rFonts w:hint="eastAsia"/>
                <w:color w:val="444444"/>
                <w:szCs w:val="32"/>
                <w:shd w:val="clear" w:color="auto" w:fill="FFFFFF"/>
              </w:rPr>
              <w:t>不按制度又未经批准擅自移动、使用、拆卸仪器设备；</w:t>
            </w:r>
          </w:p>
          <w:p w14:paraId="5A4A6D0D" w14:textId="77777777" w:rsidR="00801583" w:rsidRPr="00AC38C6" w:rsidRDefault="00801583" w:rsidP="00F91F45">
            <w:pPr>
              <w:shd w:val="clear" w:color="auto" w:fill="FFFFFF"/>
              <w:spacing w:line="520" w:lineRule="exact"/>
              <w:ind w:firstLine="645"/>
              <w:rPr>
                <w:color w:val="444444"/>
                <w:szCs w:val="32"/>
                <w:shd w:val="clear" w:color="auto" w:fill="FFFFFF"/>
              </w:rPr>
            </w:pPr>
            <w:r w:rsidRPr="00AC38C6">
              <w:rPr>
                <w:color w:val="444444"/>
                <w:szCs w:val="32"/>
                <w:shd w:val="clear" w:color="auto" w:fill="FFFFFF"/>
              </w:rPr>
              <w:t xml:space="preserve">4. </w:t>
            </w:r>
            <w:r w:rsidRPr="00AC38C6">
              <w:rPr>
                <w:rFonts w:hint="eastAsia"/>
                <w:color w:val="444444"/>
                <w:szCs w:val="32"/>
                <w:shd w:val="clear" w:color="auto" w:fill="FFFFFF"/>
              </w:rPr>
              <w:t>在实验中指导错误或不听从指导；</w:t>
            </w:r>
          </w:p>
          <w:p w14:paraId="74465FF0" w14:textId="77777777" w:rsidR="00801583" w:rsidRPr="00AC38C6" w:rsidRDefault="00801583" w:rsidP="00F91F45">
            <w:pPr>
              <w:shd w:val="clear" w:color="auto" w:fill="FFFFFF"/>
              <w:spacing w:line="520" w:lineRule="exact"/>
              <w:ind w:firstLine="645"/>
              <w:rPr>
                <w:color w:val="444444"/>
                <w:szCs w:val="32"/>
                <w:shd w:val="clear" w:color="auto" w:fill="FFFFFF"/>
              </w:rPr>
            </w:pPr>
            <w:r w:rsidRPr="00AC38C6">
              <w:rPr>
                <w:color w:val="444444"/>
                <w:szCs w:val="32"/>
                <w:shd w:val="clear" w:color="auto" w:fill="FFFFFF"/>
              </w:rPr>
              <w:t xml:space="preserve">5. </w:t>
            </w:r>
            <w:r w:rsidRPr="00AC38C6">
              <w:rPr>
                <w:rFonts w:hint="eastAsia"/>
                <w:color w:val="444444"/>
                <w:szCs w:val="32"/>
                <w:shd w:val="clear" w:color="auto" w:fill="FFFFFF"/>
              </w:rPr>
              <w:t>擅自将仪器设备挪作它用；</w:t>
            </w:r>
          </w:p>
          <w:p w14:paraId="4ADB80AF" w14:textId="77777777" w:rsidR="00801583" w:rsidRPr="00AC38C6" w:rsidRDefault="00801583" w:rsidP="00F91F45">
            <w:pPr>
              <w:shd w:val="clear" w:color="auto" w:fill="FFFFFF"/>
              <w:spacing w:line="520" w:lineRule="exact"/>
              <w:ind w:firstLine="645"/>
              <w:rPr>
                <w:color w:val="444444"/>
                <w:szCs w:val="32"/>
                <w:shd w:val="clear" w:color="auto" w:fill="FFFFFF"/>
              </w:rPr>
            </w:pPr>
            <w:r w:rsidRPr="00AC38C6">
              <w:rPr>
                <w:color w:val="444444"/>
                <w:szCs w:val="32"/>
                <w:shd w:val="clear" w:color="auto" w:fill="FFFFFF"/>
              </w:rPr>
              <w:t xml:space="preserve">6. </w:t>
            </w:r>
            <w:r w:rsidRPr="00AC38C6">
              <w:rPr>
                <w:rFonts w:hint="eastAsia"/>
                <w:color w:val="444444"/>
                <w:szCs w:val="32"/>
                <w:shd w:val="clear" w:color="auto" w:fill="FFFFFF"/>
              </w:rPr>
              <w:t>工作（实验）不负责，粗心大意。</w:t>
            </w:r>
          </w:p>
          <w:p w14:paraId="61E49536" w14:textId="77777777" w:rsidR="00801583" w:rsidRPr="00AC38C6" w:rsidRDefault="00801583" w:rsidP="00F91F45">
            <w:pPr>
              <w:shd w:val="clear" w:color="auto" w:fill="FFFFFF"/>
              <w:spacing w:line="520" w:lineRule="exact"/>
              <w:ind w:firstLine="645"/>
              <w:rPr>
                <w:color w:val="444444"/>
                <w:szCs w:val="32"/>
                <w:shd w:val="clear" w:color="auto" w:fill="FFFFFF"/>
              </w:rPr>
            </w:pPr>
            <w:r w:rsidRPr="00AC38C6">
              <w:rPr>
                <w:rFonts w:hint="eastAsia"/>
                <w:color w:val="444444"/>
                <w:szCs w:val="32"/>
                <w:shd w:val="clear" w:color="auto" w:fill="FFFFFF"/>
              </w:rPr>
              <w:t>二、赔偿规定</w:t>
            </w:r>
          </w:p>
          <w:p w14:paraId="193D1814" w14:textId="77777777" w:rsidR="00801583" w:rsidRPr="00AC38C6" w:rsidRDefault="00801583" w:rsidP="00F91F45">
            <w:pPr>
              <w:shd w:val="clear" w:color="auto" w:fill="FFFFFF"/>
              <w:spacing w:line="520" w:lineRule="exact"/>
              <w:ind w:firstLine="645"/>
              <w:rPr>
                <w:color w:val="444444"/>
                <w:szCs w:val="32"/>
                <w:shd w:val="clear" w:color="auto" w:fill="FFFFFF"/>
              </w:rPr>
            </w:pPr>
            <w:r w:rsidRPr="00AC38C6">
              <w:rPr>
                <w:color w:val="444444"/>
                <w:szCs w:val="32"/>
                <w:shd w:val="clear" w:color="auto" w:fill="FFFFFF"/>
              </w:rPr>
              <w:t xml:space="preserve">1. </w:t>
            </w:r>
            <w:r w:rsidRPr="00AC38C6">
              <w:rPr>
                <w:rFonts w:hint="eastAsia"/>
                <w:color w:val="444444"/>
                <w:szCs w:val="32"/>
                <w:shd w:val="clear" w:color="auto" w:fill="FFFFFF"/>
              </w:rPr>
              <w:t>价格在</w:t>
            </w:r>
            <w:r w:rsidRPr="00AC38C6">
              <w:rPr>
                <w:color w:val="444444"/>
                <w:szCs w:val="32"/>
                <w:shd w:val="clear" w:color="auto" w:fill="FFFFFF"/>
              </w:rPr>
              <w:t>200</w:t>
            </w:r>
            <w:r w:rsidRPr="00AC38C6">
              <w:rPr>
                <w:rFonts w:hint="eastAsia"/>
                <w:color w:val="444444"/>
                <w:szCs w:val="32"/>
                <w:shd w:val="clear" w:color="auto" w:fill="FFFFFF"/>
              </w:rPr>
              <w:t>元以上的仪器设备若损坏、丢失零配件，按零配件价值赔偿；局部损坏可修复的，按修理费及材料费赔偿；损坏后质量显著下降但能使用的，按质量变化程度折算损失赔偿；完全报废或丢失按整体价的</w:t>
            </w:r>
            <w:r w:rsidRPr="00AC38C6">
              <w:rPr>
                <w:color w:val="444444"/>
                <w:szCs w:val="32"/>
                <w:shd w:val="clear" w:color="auto" w:fill="FFFFFF"/>
              </w:rPr>
              <w:t>80%</w:t>
            </w:r>
            <w:r w:rsidRPr="00AC38C6">
              <w:rPr>
                <w:rFonts w:hint="eastAsia"/>
                <w:color w:val="444444"/>
                <w:szCs w:val="32"/>
                <w:shd w:val="clear" w:color="auto" w:fill="FFFFFF"/>
              </w:rPr>
              <w:t>赔偿。</w:t>
            </w:r>
          </w:p>
          <w:p w14:paraId="57D17A7A" w14:textId="77777777" w:rsidR="00801583" w:rsidRPr="00AC38C6" w:rsidRDefault="00801583" w:rsidP="00F91F45">
            <w:pPr>
              <w:shd w:val="clear" w:color="auto" w:fill="FFFFFF"/>
              <w:spacing w:line="520" w:lineRule="exact"/>
              <w:ind w:firstLine="645"/>
              <w:rPr>
                <w:color w:val="444444"/>
                <w:szCs w:val="32"/>
                <w:shd w:val="clear" w:color="auto" w:fill="FFFFFF"/>
              </w:rPr>
            </w:pPr>
            <w:proofErr w:type="gramStart"/>
            <w:r w:rsidRPr="00AC38C6">
              <w:rPr>
                <w:color w:val="444444"/>
                <w:szCs w:val="32"/>
                <w:shd w:val="clear" w:color="auto" w:fill="FFFFFF"/>
              </w:rPr>
              <w:t>2 .</w:t>
            </w:r>
            <w:proofErr w:type="gramEnd"/>
            <w:r w:rsidRPr="00AC38C6">
              <w:rPr>
                <w:color w:val="444444"/>
                <w:szCs w:val="32"/>
                <w:shd w:val="clear" w:color="auto" w:fill="FFFFFF"/>
              </w:rPr>
              <w:t xml:space="preserve"> </w:t>
            </w:r>
            <w:r w:rsidRPr="00AC38C6">
              <w:rPr>
                <w:rFonts w:hint="eastAsia"/>
                <w:color w:val="444444"/>
                <w:szCs w:val="32"/>
                <w:shd w:val="clear" w:color="auto" w:fill="FFFFFF"/>
              </w:rPr>
              <w:t>价格在</w:t>
            </w:r>
            <w:r w:rsidRPr="00AC38C6">
              <w:rPr>
                <w:color w:val="444444"/>
                <w:szCs w:val="32"/>
                <w:shd w:val="clear" w:color="auto" w:fill="FFFFFF"/>
              </w:rPr>
              <w:t>200</w:t>
            </w:r>
            <w:r w:rsidRPr="00AC38C6">
              <w:rPr>
                <w:rFonts w:hint="eastAsia"/>
                <w:color w:val="444444"/>
                <w:szCs w:val="32"/>
                <w:shd w:val="clear" w:color="auto" w:fill="FFFFFF"/>
              </w:rPr>
              <w:t>元以下的仪器设备损坏丢失，一般按原价赔偿。</w:t>
            </w:r>
          </w:p>
          <w:p w14:paraId="1A54718A" w14:textId="77777777" w:rsidR="00801583" w:rsidRPr="00AC38C6" w:rsidRDefault="00801583" w:rsidP="00F91F45">
            <w:pPr>
              <w:widowControl/>
              <w:numPr>
                <w:ilvl w:val="0"/>
                <w:numId w:val="10"/>
              </w:numPr>
              <w:shd w:val="clear" w:color="auto" w:fill="FFFFFF"/>
              <w:adjustRightInd w:val="0"/>
              <w:snapToGrid w:val="0"/>
              <w:spacing w:line="520" w:lineRule="exact"/>
              <w:ind w:firstLine="645"/>
              <w:jc w:val="left"/>
              <w:rPr>
                <w:color w:val="444444"/>
                <w:szCs w:val="32"/>
                <w:shd w:val="clear" w:color="auto" w:fill="FFFFFF"/>
              </w:rPr>
            </w:pPr>
            <w:r w:rsidRPr="00AC38C6">
              <w:rPr>
                <w:rFonts w:hint="eastAsia"/>
                <w:color w:val="444444"/>
                <w:szCs w:val="32"/>
                <w:shd w:val="clear" w:color="auto" w:fill="FFFFFF"/>
              </w:rPr>
              <w:lastRenderedPageBreak/>
              <w:t>故意损坏、浪费消耗性材料、试剂等应视情况确定赔偿额度，情节恶劣者原价赔偿。</w:t>
            </w:r>
          </w:p>
          <w:p w14:paraId="34947F18" w14:textId="77777777" w:rsidR="00801583" w:rsidRPr="00AC38C6" w:rsidRDefault="00801583" w:rsidP="00F91F45">
            <w:pPr>
              <w:widowControl/>
              <w:numPr>
                <w:ilvl w:val="0"/>
                <w:numId w:val="10"/>
              </w:numPr>
              <w:shd w:val="clear" w:color="auto" w:fill="FFFFFF"/>
              <w:adjustRightInd w:val="0"/>
              <w:snapToGrid w:val="0"/>
              <w:spacing w:line="520" w:lineRule="exact"/>
              <w:ind w:firstLine="645"/>
              <w:jc w:val="left"/>
              <w:rPr>
                <w:color w:val="444444"/>
                <w:szCs w:val="32"/>
                <w:shd w:val="clear" w:color="auto" w:fill="FFFFFF"/>
              </w:rPr>
            </w:pPr>
            <w:r w:rsidRPr="00AC38C6">
              <w:rPr>
                <w:rFonts w:hint="eastAsia"/>
                <w:color w:val="444444"/>
                <w:szCs w:val="32"/>
                <w:shd w:val="clear" w:color="auto" w:fill="FFFFFF"/>
              </w:rPr>
              <w:t>根据仪器设备的使用年限等因素具体调整确定实际赔偿金额。</w:t>
            </w:r>
          </w:p>
          <w:p w14:paraId="3FDC8BE4" w14:textId="77777777" w:rsidR="00801583" w:rsidRPr="00AC38C6" w:rsidRDefault="00801583" w:rsidP="00F91F45">
            <w:pPr>
              <w:shd w:val="clear" w:color="auto" w:fill="FFFFFF"/>
              <w:spacing w:line="520" w:lineRule="exact"/>
              <w:ind w:firstLine="645"/>
              <w:rPr>
                <w:color w:val="444444"/>
                <w:szCs w:val="32"/>
                <w:shd w:val="clear" w:color="auto" w:fill="FFFFFF"/>
              </w:rPr>
            </w:pPr>
            <w:r w:rsidRPr="00AC38C6">
              <w:rPr>
                <w:rFonts w:hint="eastAsia"/>
                <w:color w:val="444444"/>
                <w:szCs w:val="32"/>
                <w:shd w:val="clear" w:color="auto" w:fill="FFFFFF"/>
              </w:rPr>
              <w:t>三、发生仪器设备损坏、丢失事故，应立即向实验室主任汇报，同时组织有关人员查明原因，分清责任提出处理意见，经实验室签阅后报院仪器管理室处理；损坏、丢失大型精密贵重仪器设备或发生重大事故，应保护现场，由学校保卫处会同有关主管部门严格审查，专案处理；对材料及低值易耗品的损坏、丢失，应及时登记，明确责任，报院仪器管理室处理。</w:t>
            </w:r>
          </w:p>
          <w:p w14:paraId="0AEF914F" w14:textId="77777777" w:rsidR="00801583" w:rsidRPr="00AC38C6" w:rsidRDefault="00801583" w:rsidP="00F91F45">
            <w:pPr>
              <w:shd w:val="clear" w:color="auto" w:fill="FFFFFF"/>
              <w:spacing w:line="520" w:lineRule="exact"/>
              <w:ind w:firstLine="645"/>
              <w:rPr>
                <w:color w:val="444444"/>
                <w:szCs w:val="32"/>
                <w:shd w:val="clear" w:color="auto" w:fill="FFFFFF"/>
              </w:rPr>
            </w:pPr>
            <w:r w:rsidRPr="00AC38C6">
              <w:rPr>
                <w:rFonts w:hint="eastAsia"/>
                <w:szCs w:val="32"/>
                <w:shd w:val="clear" w:color="auto" w:fill="FFFFFF"/>
              </w:rPr>
              <w:t>四</w:t>
            </w:r>
            <w:r w:rsidRPr="00AC38C6">
              <w:rPr>
                <w:rFonts w:hint="eastAsia"/>
                <w:color w:val="444444"/>
                <w:szCs w:val="32"/>
                <w:shd w:val="clear" w:color="auto" w:fill="FFFFFF"/>
              </w:rPr>
              <w:t>、损坏、丢失仪器设备的事故责任，属几个人共同造成的，应根据个人责任的大小和认识表现，分别予以批评和适当的处分，并分担赔偿费。</w:t>
            </w:r>
          </w:p>
          <w:p w14:paraId="23A63142" w14:textId="77777777" w:rsidR="00801583" w:rsidRPr="00AC38C6" w:rsidRDefault="00801583" w:rsidP="00F91F45">
            <w:pPr>
              <w:shd w:val="clear" w:color="auto" w:fill="FFFFFF"/>
              <w:spacing w:line="520" w:lineRule="exact"/>
              <w:ind w:firstLine="645"/>
              <w:rPr>
                <w:color w:val="444444"/>
                <w:szCs w:val="32"/>
                <w:shd w:val="clear" w:color="auto" w:fill="FFFFFF"/>
              </w:rPr>
            </w:pPr>
            <w:r w:rsidRPr="00AC38C6">
              <w:rPr>
                <w:rFonts w:hint="eastAsia"/>
                <w:szCs w:val="32"/>
                <w:shd w:val="clear" w:color="auto" w:fill="FFFFFF"/>
              </w:rPr>
              <w:t>五</w:t>
            </w:r>
            <w:r w:rsidRPr="00AC38C6">
              <w:rPr>
                <w:rFonts w:hint="eastAsia"/>
                <w:color w:val="444444"/>
                <w:szCs w:val="32"/>
                <w:shd w:val="clear" w:color="auto" w:fill="FFFFFF"/>
              </w:rPr>
              <w:t>、赔偿费由负责审批单位根据确认的赔偿金额及本人经济状况决定一次或分期偿还。赔偿金额及日期确定后，赔偿人应如数如期赔偿。如不赔偿，若责任人是学院老师，学院从其工资中逐月扣除；若是学生，则不予办理毕业手续等。</w:t>
            </w:r>
          </w:p>
          <w:p w14:paraId="55C39AB6" w14:textId="1B88F44F" w:rsidR="00A00063" w:rsidRPr="00AC38C6" w:rsidRDefault="00801583" w:rsidP="00AC38C6">
            <w:pPr>
              <w:shd w:val="clear" w:color="auto" w:fill="FFFFFF"/>
              <w:spacing w:line="520" w:lineRule="exact"/>
              <w:ind w:firstLine="645"/>
              <w:rPr>
                <w:rFonts w:hint="eastAsia"/>
                <w:szCs w:val="32"/>
              </w:rPr>
            </w:pPr>
            <w:r w:rsidRPr="00AC38C6">
              <w:rPr>
                <w:rFonts w:hint="eastAsia"/>
                <w:szCs w:val="32"/>
                <w:shd w:val="clear" w:color="auto" w:fill="FFFFFF"/>
              </w:rPr>
              <w:t>六</w:t>
            </w:r>
            <w:r w:rsidRPr="00AC38C6">
              <w:rPr>
                <w:rFonts w:hint="eastAsia"/>
                <w:color w:val="444444"/>
                <w:szCs w:val="32"/>
                <w:shd w:val="clear" w:color="auto" w:fill="FFFFFF"/>
              </w:rPr>
              <w:t>、发生仪器设备损坏、丢失事故，应根据相关规定及时报资产管理部门并办理相关手续。</w:t>
            </w:r>
          </w:p>
        </w:tc>
      </w:tr>
    </w:tbl>
    <w:p w14:paraId="15F4AF87" w14:textId="3CC545AA"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70E5635" w14:textId="77777777" w:rsidR="00A00063" w:rsidRDefault="00A00063" w:rsidP="00A00063">
      <w:pPr>
        <w:pStyle w:val="a6"/>
        <w:spacing w:before="0" w:beforeAutospacing="0" w:after="0" w:afterAutospacing="0" w:line="460" w:lineRule="exact"/>
        <w:ind w:right="560" w:firstLineChars="2300" w:firstLine="6345"/>
        <w:rPr>
          <w:rFonts w:ascii="仿宋" w:hAnsi="仿宋"/>
          <w:sz w:val="28"/>
          <w:szCs w:val="28"/>
        </w:rPr>
      </w:pPr>
    </w:p>
    <w:p w14:paraId="7AC56318" w14:textId="1C6FB2F8" w:rsidR="003213CC" w:rsidRPr="00A00063" w:rsidRDefault="00A00063" w:rsidP="00A00063">
      <w:pPr>
        <w:pStyle w:val="a6"/>
        <w:spacing w:before="0" w:beforeAutospacing="0" w:after="0" w:afterAutospacing="0" w:line="460" w:lineRule="exact"/>
        <w:ind w:right="698" w:firstLineChars="4400" w:firstLine="12138"/>
        <w:jc w:val="right"/>
        <w:rPr>
          <w:rFonts w:ascii="仿宋" w:hAnsi="仿宋"/>
          <w:sz w:val="28"/>
          <w:szCs w:val="28"/>
        </w:rPr>
      </w:pPr>
      <w:r>
        <w:rPr>
          <w:rFonts w:ascii="仿宋" w:hAnsi="仿宋" w:hint="eastAsia"/>
          <w:sz w:val="28"/>
          <w:szCs w:val="28"/>
        </w:rPr>
        <w:t>化</w:t>
      </w:r>
    </w:p>
    <w:tbl>
      <w:tblPr>
        <w:tblStyle w:val="ab"/>
        <w:tblW w:w="0" w:type="auto"/>
        <w:jc w:val="center"/>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8834"/>
      </w:tblGrid>
      <w:tr w:rsidR="00826CAD" w14:paraId="75068DFF" w14:textId="77777777" w:rsidTr="00FD3951">
        <w:trPr>
          <w:trHeight w:val="680"/>
          <w:jc w:val="center"/>
        </w:trPr>
        <w:tc>
          <w:tcPr>
            <w:tcW w:w="8834" w:type="dxa"/>
            <w:vAlign w:val="center"/>
          </w:tcPr>
          <w:p w14:paraId="12F8FCCA" w14:textId="1311298C" w:rsidR="00826CAD" w:rsidRPr="001D4157" w:rsidRDefault="00826CAD" w:rsidP="00FD3951">
            <w:pPr>
              <w:snapToGrid w:val="0"/>
              <w:spacing w:line="400" w:lineRule="exact"/>
              <w:textAlignment w:val="baseline"/>
              <w:rPr>
                <w:rFonts w:ascii="仿宋" w:hAnsi="仿宋"/>
                <w:sz w:val="28"/>
                <w:szCs w:val="28"/>
              </w:rPr>
            </w:pPr>
            <w:r w:rsidRPr="001D4157">
              <w:rPr>
                <w:rFonts w:ascii="仿宋" w:hAnsi="仿宋" w:hint="eastAsia"/>
                <w:sz w:val="28"/>
                <w:szCs w:val="28"/>
              </w:rPr>
              <w:t xml:space="preserve"> </w:t>
            </w:r>
            <w:r>
              <w:rPr>
                <w:rFonts w:ascii="仿宋" w:hAnsi="仿宋" w:hint="eastAsia"/>
                <w:sz w:val="28"/>
                <w:szCs w:val="28"/>
              </w:rPr>
              <w:t>化工与材料学院</w:t>
            </w:r>
            <w:r w:rsidRPr="001D4157">
              <w:rPr>
                <w:rFonts w:ascii="仿宋" w:hAnsi="仿宋" w:hint="eastAsia"/>
                <w:sz w:val="28"/>
                <w:szCs w:val="28"/>
              </w:rPr>
              <w:t xml:space="preserve"> </w:t>
            </w:r>
            <w:r w:rsidRPr="001D4157">
              <w:rPr>
                <w:rFonts w:ascii="仿宋" w:hAnsi="仿宋"/>
                <w:sz w:val="28"/>
                <w:szCs w:val="28"/>
              </w:rPr>
              <w:t xml:space="preserve">                       </w:t>
            </w:r>
            <w:r>
              <w:rPr>
                <w:rFonts w:ascii="仿宋" w:hAnsi="仿宋"/>
                <w:sz w:val="28"/>
                <w:szCs w:val="28"/>
              </w:rPr>
              <w:t xml:space="preserve">   </w:t>
            </w:r>
            <w:r w:rsidRPr="001D4157">
              <w:rPr>
                <w:rFonts w:ascii="仿宋" w:hAnsi="仿宋"/>
                <w:sz w:val="28"/>
                <w:szCs w:val="28"/>
              </w:rPr>
              <w:t xml:space="preserve"> </w:t>
            </w:r>
            <w:r w:rsidRPr="001D4157">
              <w:rPr>
                <w:rFonts w:ascii="仿宋" w:hAnsi="仿宋" w:hint="eastAsia"/>
                <w:sz w:val="28"/>
                <w:szCs w:val="28"/>
              </w:rPr>
              <w:t>20</w:t>
            </w:r>
            <w:r>
              <w:rPr>
                <w:rFonts w:ascii="仿宋" w:hAnsi="仿宋"/>
                <w:sz w:val="28"/>
                <w:szCs w:val="28"/>
              </w:rPr>
              <w:t>2</w:t>
            </w:r>
            <w:r w:rsidR="00A279C8">
              <w:rPr>
                <w:rFonts w:ascii="仿宋" w:hAnsi="仿宋"/>
                <w:sz w:val="28"/>
                <w:szCs w:val="28"/>
              </w:rPr>
              <w:t>3</w:t>
            </w:r>
            <w:r w:rsidRPr="001D4157">
              <w:rPr>
                <w:rFonts w:ascii="仿宋" w:hAnsi="仿宋" w:hint="eastAsia"/>
                <w:sz w:val="28"/>
                <w:szCs w:val="28"/>
              </w:rPr>
              <w:t>年</w:t>
            </w:r>
            <w:r w:rsidR="00A279C8">
              <w:rPr>
                <w:rFonts w:ascii="仿宋" w:hAnsi="仿宋"/>
                <w:sz w:val="28"/>
                <w:szCs w:val="28"/>
              </w:rPr>
              <w:t>2</w:t>
            </w:r>
            <w:r w:rsidRPr="001D4157">
              <w:rPr>
                <w:rFonts w:ascii="仿宋" w:hAnsi="仿宋" w:hint="eastAsia"/>
                <w:sz w:val="28"/>
                <w:szCs w:val="28"/>
              </w:rPr>
              <w:t>月</w:t>
            </w:r>
            <w:r w:rsidR="00A279C8">
              <w:rPr>
                <w:rFonts w:ascii="仿宋" w:hAnsi="仿宋"/>
                <w:sz w:val="28"/>
                <w:szCs w:val="28"/>
              </w:rPr>
              <w:t>18</w:t>
            </w:r>
            <w:r w:rsidRPr="001D4157">
              <w:rPr>
                <w:rFonts w:ascii="仿宋" w:hAnsi="仿宋" w:hint="eastAsia"/>
                <w:sz w:val="28"/>
                <w:szCs w:val="28"/>
              </w:rPr>
              <w:t>日</w:t>
            </w:r>
            <w:r w:rsidRPr="001D4157">
              <w:rPr>
                <w:rFonts w:ascii="仿宋" w:hAnsi="仿宋"/>
                <w:sz w:val="28"/>
                <w:szCs w:val="28"/>
              </w:rPr>
              <w:t>印</w:t>
            </w:r>
            <w:r w:rsidRPr="001D4157">
              <w:rPr>
                <w:rFonts w:ascii="仿宋" w:hAnsi="仿宋" w:hint="eastAsia"/>
                <w:sz w:val="28"/>
                <w:szCs w:val="28"/>
              </w:rPr>
              <w:t xml:space="preserve">   </w:t>
            </w:r>
          </w:p>
        </w:tc>
      </w:tr>
    </w:tbl>
    <w:p w14:paraId="4CC6A69D" w14:textId="55B762B7" w:rsidR="00F0677F" w:rsidRPr="00F0677F" w:rsidRDefault="00F0677F" w:rsidP="00A00063">
      <w:pPr>
        <w:spacing w:line="520" w:lineRule="exact"/>
        <w:rPr>
          <w:rFonts w:eastAsia="宋体"/>
          <w:sz w:val="21"/>
        </w:rPr>
      </w:pPr>
    </w:p>
    <w:sectPr w:rsidR="00F0677F" w:rsidRPr="00F0677F" w:rsidSect="00470CE5">
      <w:footerReference w:type="even" r:id="rId7"/>
      <w:footerReference w:type="default" r:id="rId8"/>
      <w:pgSz w:w="11906" w:h="16838" w:code="9"/>
      <w:pgMar w:top="2098" w:right="1474" w:bottom="1985" w:left="1588" w:header="851" w:footer="1418" w:gutter="0"/>
      <w:pgNumType w:fmt="numberInDash"/>
      <w:cols w:space="425"/>
      <w:titlePg/>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F354A" w14:textId="77777777" w:rsidR="009A08FD" w:rsidRDefault="009A08FD">
      <w:r>
        <w:separator/>
      </w:r>
    </w:p>
  </w:endnote>
  <w:endnote w:type="continuationSeparator" w:id="0">
    <w:p w14:paraId="75212503" w14:textId="77777777" w:rsidR="009A08FD" w:rsidRDefault="009A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0EA7" w14:textId="77777777" w:rsidR="00C871DD" w:rsidRPr="006A71E3" w:rsidRDefault="00ED27B5" w:rsidP="00557E2F">
    <w:pPr>
      <w:pStyle w:val="a3"/>
      <w:framePr w:wrap="around" w:vAnchor="text" w:hAnchor="margin" w:xAlign="center" w:y="1"/>
      <w:rPr>
        <w:rStyle w:val="a5"/>
        <w:rFonts w:ascii="宋体" w:eastAsia="宋体" w:hAnsi="宋体"/>
        <w:sz w:val="28"/>
        <w:szCs w:val="28"/>
      </w:rPr>
    </w:pPr>
    <w:r w:rsidRPr="006A71E3">
      <w:rPr>
        <w:rStyle w:val="a5"/>
      </w:rPr>
      <w:fldChar w:fldCharType="begin"/>
    </w:r>
    <w:r w:rsidR="00C871DD">
      <w:rPr>
        <w:rStyle w:val="a5"/>
      </w:rPr>
      <w:instrText xml:space="preserve">PAGE  </w:instrText>
    </w:r>
    <w:r w:rsidRPr="006A71E3">
      <w:rPr>
        <w:rStyle w:val="a5"/>
      </w:rPr>
      <w:fldChar w:fldCharType="separate"/>
    </w:r>
    <w:r w:rsidR="006A71E3">
      <w:rPr>
        <w:rStyle w:val="a5"/>
        <w:noProof/>
      </w:rPr>
      <w:t>- 2 -</w:t>
    </w:r>
    <w:r w:rsidRPr="006A71E3">
      <w:rPr>
        <w:rStyle w:val="a5"/>
        <w:rFonts w:ascii="宋体" w:eastAsia="宋体" w:hAnsi="宋体"/>
        <w:sz w:val="28"/>
        <w:szCs w:val="28"/>
      </w:rPr>
      <w:fldChar w:fldCharType="end"/>
    </w:r>
  </w:p>
  <w:p w14:paraId="1AE60319" w14:textId="77777777" w:rsidR="00C871DD" w:rsidRDefault="00C871DD" w:rsidP="00513A12">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611496"/>
      <w:docPartObj>
        <w:docPartGallery w:val="Page Numbers (Bottom of Page)"/>
        <w:docPartUnique/>
      </w:docPartObj>
    </w:sdtPr>
    <w:sdtEndPr>
      <w:rPr>
        <w:noProof/>
        <w:lang w:val="zh-CN"/>
      </w:rPr>
    </w:sdtEndPr>
    <w:sdtContent>
      <w:p w14:paraId="0E977073" w14:textId="3DC430D4" w:rsidR="00470CE5" w:rsidRDefault="00470CE5">
        <w:pPr>
          <w:pStyle w:val="a3"/>
          <w:jc w:val="center"/>
        </w:pPr>
        <w:r>
          <w:fldChar w:fldCharType="begin"/>
        </w:r>
        <w:r>
          <w:instrText xml:space="preserve"> PAGE   \* MERGEFORMAT </w:instrText>
        </w:r>
        <w:r>
          <w:fldChar w:fldCharType="separate"/>
        </w:r>
        <w:r w:rsidR="003531AD" w:rsidRPr="003531AD">
          <w:rPr>
            <w:noProof/>
            <w:lang w:val="zh-CN"/>
          </w:rPr>
          <w:t>-</w:t>
        </w:r>
        <w:r w:rsidR="003531AD">
          <w:rPr>
            <w:noProof/>
          </w:rPr>
          <w:t xml:space="preserve"> 4 -</w:t>
        </w:r>
        <w:r>
          <w:rPr>
            <w:noProof/>
            <w:lang w:val="zh-CN"/>
          </w:rPr>
          <w:fldChar w:fldCharType="end"/>
        </w:r>
      </w:p>
    </w:sdtContent>
  </w:sdt>
  <w:p w14:paraId="62C1A818" w14:textId="77777777" w:rsidR="00C871DD" w:rsidRDefault="00C871DD" w:rsidP="00513A1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DD9E6" w14:textId="77777777" w:rsidR="009A08FD" w:rsidRDefault="009A08FD">
      <w:r>
        <w:separator/>
      </w:r>
    </w:p>
  </w:footnote>
  <w:footnote w:type="continuationSeparator" w:id="0">
    <w:p w14:paraId="1DCE1E81" w14:textId="77777777" w:rsidR="009A08FD" w:rsidRDefault="009A0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9" type="#_x0000_t75" style="width:3.3pt;height:3.3pt;visibility:visible;mso-wrap-style:square" o:bullet="t">
        <v:imagedata r:id="rId1" o:title=""/>
      </v:shape>
    </w:pict>
  </w:numPicBullet>
  <w:abstractNum w:abstractNumId="0" w15:restartNumberingAfterBreak="0">
    <w:nsid w:val="0B655436"/>
    <w:multiLevelType w:val="hybridMultilevel"/>
    <w:tmpl w:val="242AC09E"/>
    <w:lvl w:ilvl="0" w:tplc="D9D41B8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122C4725"/>
    <w:multiLevelType w:val="hybridMultilevel"/>
    <w:tmpl w:val="3E70DBCE"/>
    <w:lvl w:ilvl="0" w:tplc="0A98DE50">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288A66C9"/>
    <w:multiLevelType w:val="hybridMultilevel"/>
    <w:tmpl w:val="C09EEC40"/>
    <w:lvl w:ilvl="0" w:tplc="F502D5C6">
      <w:start w:val="1"/>
      <w:numFmt w:val="decimal"/>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 w15:restartNumberingAfterBreak="0">
    <w:nsid w:val="31DF798A"/>
    <w:multiLevelType w:val="hybridMultilevel"/>
    <w:tmpl w:val="7CA66B9C"/>
    <w:lvl w:ilvl="0" w:tplc="67CA33F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 w15:restartNumberingAfterBreak="0">
    <w:nsid w:val="543C4D79"/>
    <w:multiLevelType w:val="multilevel"/>
    <w:tmpl w:val="543C4D79"/>
    <w:lvl w:ilvl="0">
      <w:start w:val="1"/>
      <w:numFmt w:val="decimal"/>
      <w:lvlText w:val="%1."/>
      <w:lvlJc w:val="left"/>
      <w:pPr>
        <w:tabs>
          <w:tab w:val="left" w:pos="918"/>
        </w:tabs>
        <w:ind w:left="918" w:hanging="420"/>
      </w:pPr>
    </w:lvl>
    <w:lvl w:ilvl="1">
      <w:start w:val="1"/>
      <w:numFmt w:val="lowerLetter"/>
      <w:lvlText w:val="%2)"/>
      <w:lvlJc w:val="left"/>
      <w:pPr>
        <w:tabs>
          <w:tab w:val="left" w:pos="1338"/>
        </w:tabs>
        <w:ind w:left="1338" w:hanging="420"/>
      </w:pPr>
    </w:lvl>
    <w:lvl w:ilvl="2">
      <w:start w:val="1"/>
      <w:numFmt w:val="lowerRoman"/>
      <w:lvlText w:val="%3."/>
      <w:lvlJc w:val="right"/>
      <w:pPr>
        <w:tabs>
          <w:tab w:val="left" w:pos="1758"/>
        </w:tabs>
        <w:ind w:left="1758" w:hanging="420"/>
      </w:pPr>
    </w:lvl>
    <w:lvl w:ilvl="3">
      <w:start w:val="1"/>
      <w:numFmt w:val="decimal"/>
      <w:lvlText w:val="%4."/>
      <w:lvlJc w:val="left"/>
      <w:pPr>
        <w:tabs>
          <w:tab w:val="left" w:pos="2178"/>
        </w:tabs>
        <w:ind w:left="2178" w:hanging="420"/>
      </w:pPr>
    </w:lvl>
    <w:lvl w:ilvl="4">
      <w:start w:val="1"/>
      <w:numFmt w:val="lowerLetter"/>
      <w:lvlText w:val="%5)"/>
      <w:lvlJc w:val="left"/>
      <w:pPr>
        <w:tabs>
          <w:tab w:val="left" w:pos="2598"/>
        </w:tabs>
        <w:ind w:left="2598" w:hanging="420"/>
      </w:pPr>
    </w:lvl>
    <w:lvl w:ilvl="5">
      <w:start w:val="1"/>
      <w:numFmt w:val="lowerRoman"/>
      <w:lvlText w:val="%6."/>
      <w:lvlJc w:val="right"/>
      <w:pPr>
        <w:tabs>
          <w:tab w:val="left" w:pos="3018"/>
        </w:tabs>
        <w:ind w:left="3018" w:hanging="420"/>
      </w:pPr>
    </w:lvl>
    <w:lvl w:ilvl="6">
      <w:start w:val="1"/>
      <w:numFmt w:val="decimal"/>
      <w:lvlText w:val="%7."/>
      <w:lvlJc w:val="left"/>
      <w:pPr>
        <w:tabs>
          <w:tab w:val="left" w:pos="3438"/>
        </w:tabs>
        <w:ind w:left="3438" w:hanging="420"/>
      </w:pPr>
    </w:lvl>
    <w:lvl w:ilvl="7">
      <w:start w:val="1"/>
      <w:numFmt w:val="lowerLetter"/>
      <w:lvlText w:val="%8)"/>
      <w:lvlJc w:val="left"/>
      <w:pPr>
        <w:tabs>
          <w:tab w:val="left" w:pos="3858"/>
        </w:tabs>
        <w:ind w:left="3858" w:hanging="420"/>
      </w:pPr>
    </w:lvl>
    <w:lvl w:ilvl="8">
      <w:start w:val="1"/>
      <w:numFmt w:val="lowerRoman"/>
      <w:lvlText w:val="%9."/>
      <w:lvlJc w:val="right"/>
      <w:pPr>
        <w:tabs>
          <w:tab w:val="left" w:pos="4278"/>
        </w:tabs>
        <w:ind w:left="4278" w:hanging="420"/>
      </w:pPr>
    </w:lvl>
  </w:abstractNum>
  <w:abstractNum w:abstractNumId="5" w15:restartNumberingAfterBreak="0">
    <w:nsid w:val="595C69D1"/>
    <w:multiLevelType w:val="hybridMultilevel"/>
    <w:tmpl w:val="32A097C2"/>
    <w:lvl w:ilvl="0" w:tplc="96CCAC86">
      <w:start w:val="1"/>
      <w:numFmt w:val="decimal"/>
      <w:lvlText w:val="（%1）"/>
      <w:lvlJc w:val="left"/>
      <w:pPr>
        <w:tabs>
          <w:tab w:val="num" w:pos="1350"/>
        </w:tabs>
        <w:ind w:left="135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5F5CC16B"/>
    <w:multiLevelType w:val="singleLevel"/>
    <w:tmpl w:val="5F5CC16B"/>
    <w:lvl w:ilvl="0">
      <w:start w:val="3"/>
      <w:numFmt w:val="decimal"/>
      <w:suff w:val="space"/>
      <w:lvlText w:val="%1."/>
      <w:lvlJc w:val="left"/>
      <w:pPr>
        <w:ind w:left="0" w:firstLine="0"/>
      </w:pPr>
    </w:lvl>
  </w:abstractNum>
  <w:abstractNum w:abstractNumId="7" w15:restartNumberingAfterBreak="0">
    <w:nsid w:val="63E16E1B"/>
    <w:multiLevelType w:val="hybridMultilevel"/>
    <w:tmpl w:val="12B02D4C"/>
    <w:lvl w:ilvl="0" w:tplc="7E48ED3E">
      <w:start w:val="2"/>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77505590"/>
    <w:multiLevelType w:val="singleLevel"/>
    <w:tmpl w:val="77505590"/>
    <w:lvl w:ilvl="0">
      <w:start w:val="1"/>
      <w:numFmt w:val="chineseCounting"/>
      <w:suff w:val="nothing"/>
      <w:lvlText w:val="（%1）"/>
      <w:lvlJc w:val="left"/>
      <w:rPr>
        <w:rFonts w:hint="eastAsia"/>
      </w:rPr>
    </w:lvl>
  </w:abstractNum>
  <w:abstractNum w:abstractNumId="9" w15:restartNumberingAfterBreak="0">
    <w:nsid w:val="77A43D9A"/>
    <w:multiLevelType w:val="singleLevel"/>
    <w:tmpl w:val="77A43D9A"/>
    <w:lvl w:ilvl="0">
      <w:start w:val="1"/>
      <w:numFmt w:val="chineseCounting"/>
      <w:suff w:val="nothing"/>
      <w:lvlText w:val="%1、"/>
      <w:lvlJc w:val="left"/>
      <w:rPr>
        <w:rFonts w:hint="eastAsia"/>
      </w:rPr>
    </w:lvl>
  </w:abstractNum>
  <w:num w:numId="1" w16cid:durableId="1875846417">
    <w:abstractNumId w:val="3"/>
  </w:num>
  <w:num w:numId="2" w16cid:durableId="1719548613">
    <w:abstractNumId w:val="0"/>
  </w:num>
  <w:num w:numId="3" w16cid:durableId="848644461">
    <w:abstractNumId w:val="5"/>
  </w:num>
  <w:num w:numId="4" w16cid:durableId="54937202">
    <w:abstractNumId w:val="2"/>
  </w:num>
  <w:num w:numId="5" w16cid:durableId="1862161177">
    <w:abstractNumId w:val="1"/>
  </w:num>
  <w:num w:numId="6" w16cid:durableId="1977636668">
    <w:abstractNumId w:val="7"/>
  </w:num>
  <w:num w:numId="7" w16cid:durableId="96369960">
    <w:abstractNumId w:val="9"/>
  </w:num>
  <w:num w:numId="8" w16cid:durableId="1081099895">
    <w:abstractNumId w:val="8"/>
  </w:num>
  <w:num w:numId="9" w16cid:durableId="17832643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8116017">
    <w:abstractNumId w:val="6"/>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8"/>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B3B7C"/>
    <w:rsid w:val="00012064"/>
    <w:rsid w:val="00012597"/>
    <w:rsid w:val="0002321A"/>
    <w:rsid w:val="000275CE"/>
    <w:rsid w:val="00040BF2"/>
    <w:rsid w:val="00065A44"/>
    <w:rsid w:val="00076E9F"/>
    <w:rsid w:val="00092FBD"/>
    <w:rsid w:val="000A74B7"/>
    <w:rsid w:val="000B02D6"/>
    <w:rsid w:val="000B1BC9"/>
    <w:rsid w:val="000B1D40"/>
    <w:rsid w:val="000B1E4C"/>
    <w:rsid w:val="000C2E7C"/>
    <w:rsid w:val="000C61A7"/>
    <w:rsid w:val="000D0786"/>
    <w:rsid w:val="000D4D0E"/>
    <w:rsid w:val="000E1D03"/>
    <w:rsid w:val="000F298A"/>
    <w:rsid w:val="000F3D55"/>
    <w:rsid w:val="001131A3"/>
    <w:rsid w:val="00123F92"/>
    <w:rsid w:val="00130546"/>
    <w:rsid w:val="001369AC"/>
    <w:rsid w:val="001371DF"/>
    <w:rsid w:val="001371F3"/>
    <w:rsid w:val="00144F32"/>
    <w:rsid w:val="00160A1A"/>
    <w:rsid w:val="00163322"/>
    <w:rsid w:val="0016447F"/>
    <w:rsid w:val="001650C9"/>
    <w:rsid w:val="00176FAE"/>
    <w:rsid w:val="00180CD8"/>
    <w:rsid w:val="00187F89"/>
    <w:rsid w:val="001975F6"/>
    <w:rsid w:val="001A0265"/>
    <w:rsid w:val="001A1200"/>
    <w:rsid w:val="001A3145"/>
    <w:rsid w:val="001B3E1F"/>
    <w:rsid w:val="001B6153"/>
    <w:rsid w:val="001C0B04"/>
    <w:rsid w:val="001D4157"/>
    <w:rsid w:val="001D4763"/>
    <w:rsid w:val="001D49F1"/>
    <w:rsid w:val="001D5811"/>
    <w:rsid w:val="001D5A70"/>
    <w:rsid w:val="001D7E5B"/>
    <w:rsid w:val="001F45DE"/>
    <w:rsid w:val="002026CC"/>
    <w:rsid w:val="00206F54"/>
    <w:rsid w:val="00224A84"/>
    <w:rsid w:val="0024054D"/>
    <w:rsid w:val="0024652C"/>
    <w:rsid w:val="002570C2"/>
    <w:rsid w:val="0026381A"/>
    <w:rsid w:val="00266CAF"/>
    <w:rsid w:val="002775E0"/>
    <w:rsid w:val="00284EA8"/>
    <w:rsid w:val="00294AAA"/>
    <w:rsid w:val="00297988"/>
    <w:rsid w:val="002A246B"/>
    <w:rsid w:val="002A47F6"/>
    <w:rsid w:val="002A752C"/>
    <w:rsid w:val="002B0E73"/>
    <w:rsid w:val="002B3B7C"/>
    <w:rsid w:val="002C08C8"/>
    <w:rsid w:val="002D2A8F"/>
    <w:rsid w:val="002E3FAF"/>
    <w:rsid w:val="002E46E9"/>
    <w:rsid w:val="002E583F"/>
    <w:rsid w:val="002E72B6"/>
    <w:rsid w:val="00304A8C"/>
    <w:rsid w:val="00321235"/>
    <w:rsid w:val="003213CC"/>
    <w:rsid w:val="003226E0"/>
    <w:rsid w:val="00322B6A"/>
    <w:rsid w:val="003301F1"/>
    <w:rsid w:val="00330C8C"/>
    <w:rsid w:val="00334710"/>
    <w:rsid w:val="00335F6E"/>
    <w:rsid w:val="00343416"/>
    <w:rsid w:val="003531AD"/>
    <w:rsid w:val="0038314B"/>
    <w:rsid w:val="00392817"/>
    <w:rsid w:val="003A5749"/>
    <w:rsid w:val="003A6AF7"/>
    <w:rsid w:val="003C0E6E"/>
    <w:rsid w:val="003C372F"/>
    <w:rsid w:val="003C70BE"/>
    <w:rsid w:val="003D0D2F"/>
    <w:rsid w:val="003E18DC"/>
    <w:rsid w:val="0040575C"/>
    <w:rsid w:val="00410429"/>
    <w:rsid w:val="00425211"/>
    <w:rsid w:val="00431BA2"/>
    <w:rsid w:val="00445ADE"/>
    <w:rsid w:val="00453E87"/>
    <w:rsid w:val="004627E2"/>
    <w:rsid w:val="00470CE5"/>
    <w:rsid w:val="004770FB"/>
    <w:rsid w:val="00482C01"/>
    <w:rsid w:val="00484B6B"/>
    <w:rsid w:val="004938D6"/>
    <w:rsid w:val="00496BE0"/>
    <w:rsid w:val="004A221F"/>
    <w:rsid w:val="004A4207"/>
    <w:rsid w:val="004A7F20"/>
    <w:rsid w:val="004B4AF8"/>
    <w:rsid w:val="004B5421"/>
    <w:rsid w:val="004C4832"/>
    <w:rsid w:val="004D6E7C"/>
    <w:rsid w:val="004E5F93"/>
    <w:rsid w:val="004F1C98"/>
    <w:rsid w:val="0051069F"/>
    <w:rsid w:val="00513A12"/>
    <w:rsid w:val="00523786"/>
    <w:rsid w:val="00525102"/>
    <w:rsid w:val="00557E2F"/>
    <w:rsid w:val="00574262"/>
    <w:rsid w:val="005753F2"/>
    <w:rsid w:val="0058708C"/>
    <w:rsid w:val="00595425"/>
    <w:rsid w:val="005A3792"/>
    <w:rsid w:val="005B42B1"/>
    <w:rsid w:val="005B5798"/>
    <w:rsid w:val="005C12E8"/>
    <w:rsid w:val="005C2331"/>
    <w:rsid w:val="005D2F9E"/>
    <w:rsid w:val="005D7399"/>
    <w:rsid w:val="005E497F"/>
    <w:rsid w:val="005E4C8D"/>
    <w:rsid w:val="005E5743"/>
    <w:rsid w:val="005F1928"/>
    <w:rsid w:val="005F5148"/>
    <w:rsid w:val="00603F6E"/>
    <w:rsid w:val="00607679"/>
    <w:rsid w:val="00611036"/>
    <w:rsid w:val="006133DF"/>
    <w:rsid w:val="0061445F"/>
    <w:rsid w:val="006152CB"/>
    <w:rsid w:val="00624583"/>
    <w:rsid w:val="006314A6"/>
    <w:rsid w:val="00673491"/>
    <w:rsid w:val="00673BDD"/>
    <w:rsid w:val="00676BCD"/>
    <w:rsid w:val="006773E6"/>
    <w:rsid w:val="006803B6"/>
    <w:rsid w:val="00682218"/>
    <w:rsid w:val="006877FD"/>
    <w:rsid w:val="00691C36"/>
    <w:rsid w:val="006928F7"/>
    <w:rsid w:val="00693FF5"/>
    <w:rsid w:val="006A71E3"/>
    <w:rsid w:val="006B3E47"/>
    <w:rsid w:val="006B6D12"/>
    <w:rsid w:val="006C0630"/>
    <w:rsid w:val="006C205C"/>
    <w:rsid w:val="006C2430"/>
    <w:rsid w:val="006D5589"/>
    <w:rsid w:val="006D561B"/>
    <w:rsid w:val="006D7537"/>
    <w:rsid w:val="006E1080"/>
    <w:rsid w:val="006E6113"/>
    <w:rsid w:val="006E793C"/>
    <w:rsid w:val="006F25FF"/>
    <w:rsid w:val="006F2782"/>
    <w:rsid w:val="006F285F"/>
    <w:rsid w:val="007013EF"/>
    <w:rsid w:val="0071591C"/>
    <w:rsid w:val="00720D64"/>
    <w:rsid w:val="007433F8"/>
    <w:rsid w:val="00777881"/>
    <w:rsid w:val="00777EA2"/>
    <w:rsid w:val="00794C6B"/>
    <w:rsid w:val="007959C1"/>
    <w:rsid w:val="00796C3C"/>
    <w:rsid w:val="007A2C25"/>
    <w:rsid w:val="007B4243"/>
    <w:rsid w:val="007D1A85"/>
    <w:rsid w:val="007E29AE"/>
    <w:rsid w:val="007F035D"/>
    <w:rsid w:val="007F0E9E"/>
    <w:rsid w:val="007F473B"/>
    <w:rsid w:val="00801583"/>
    <w:rsid w:val="00801E30"/>
    <w:rsid w:val="00806ED5"/>
    <w:rsid w:val="0081148D"/>
    <w:rsid w:val="0081452E"/>
    <w:rsid w:val="00820C79"/>
    <w:rsid w:val="00826CAD"/>
    <w:rsid w:val="00830F34"/>
    <w:rsid w:val="0084567F"/>
    <w:rsid w:val="00846F50"/>
    <w:rsid w:val="00847DBB"/>
    <w:rsid w:val="008560B6"/>
    <w:rsid w:val="00880775"/>
    <w:rsid w:val="008B1DC0"/>
    <w:rsid w:val="008B6ED0"/>
    <w:rsid w:val="008C226B"/>
    <w:rsid w:val="008C575B"/>
    <w:rsid w:val="008D04BB"/>
    <w:rsid w:val="008D6FDC"/>
    <w:rsid w:val="008E2621"/>
    <w:rsid w:val="008F27C3"/>
    <w:rsid w:val="00901548"/>
    <w:rsid w:val="00902E77"/>
    <w:rsid w:val="00911203"/>
    <w:rsid w:val="00915C19"/>
    <w:rsid w:val="00927DD0"/>
    <w:rsid w:val="0093791A"/>
    <w:rsid w:val="0094395E"/>
    <w:rsid w:val="00947F57"/>
    <w:rsid w:val="00972358"/>
    <w:rsid w:val="00974819"/>
    <w:rsid w:val="00975066"/>
    <w:rsid w:val="009843FF"/>
    <w:rsid w:val="00984E55"/>
    <w:rsid w:val="0099449A"/>
    <w:rsid w:val="009975A0"/>
    <w:rsid w:val="009A08FD"/>
    <w:rsid w:val="009B7FC4"/>
    <w:rsid w:val="009C711F"/>
    <w:rsid w:val="009E5F25"/>
    <w:rsid w:val="009F33B5"/>
    <w:rsid w:val="00A00063"/>
    <w:rsid w:val="00A00826"/>
    <w:rsid w:val="00A2218F"/>
    <w:rsid w:val="00A279C8"/>
    <w:rsid w:val="00A30AFC"/>
    <w:rsid w:val="00A43324"/>
    <w:rsid w:val="00A5122D"/>
    <w:rsid w:val="00A5267B"/>
    <w:rsid w:val="00A650D6"/>
    <w:rsid w:val="00A669BD"/>
    <w:rsid w:val="00A77FE9"/>
    <w:rsid w:val="00A84049"/>
    <w:rsid w:val="00AA19C3"/>
    <w:rsid w:val="00AA3057"/>
    <w:rsid w:val="00AA416F"/>
    <w:rsid w:val="00AA46F8"/>
    <w:rsid w:val="00AA68C5"/>
    <w:rsid w:val="00AB0080"/>
    <w:rsid w:val="00AB4D26"/>
    <w:rsid w:val="00AB65D4"/>
    <w:rsid w:val="00AB7845"/>
    <w:rsid w:val="00AC0972"/>
    <w:rsid w:val="00AC38C6"/>
    <w:rsid w:val="00AD01C2"/>
    <w:rsid w:val="00AD50FC"/>
    <w:rsid w:val="00AD7754"/>
    <w:rsid w:val="00AE1A16"/>
    <w:rsid w:val="00AE2A53"/>
    <w:rsid w:val="00AF24EB"/>
    <w:rsid w:val="00B07549"/>
    <w:rsid w:val="00B1440E"/>
    <w:rsid w:val="00B15792"/>
    <w:rsid w:val="00B24CC2"/>
    <w:rsid w:val="00B333E9"/>
    <w:rsid w:val="00B358E9"/>
    <w:rsid w:val="00B4568F"/>
    <w:rsid w:val="00B5667F"/>
    <w:rsid w:val="00B61029"/>
    <w:rsid w:val="00B6324D"/>
    <w:rsid w:val="00B659A1"/>
    <w:rsid w:val="00B7129E"/>
    <w:rsid w:val="00B83505"/>
    <w:rsid w:val="00B92C0E"/>
    <w:rsid w:val="00B94330"/>
    <w:rsid w:val="00BB1D90"/>
    <w:rsid w:val="00BB6B89"/>
    <w:rsid w:val="00BC62DF"/>
    <w:rsid w:val="00BE2894"/>
    <w:rsid w:val="00BE2D67"/>
    <w:rsid w:val="00BE7F46"/>
    <w:rsid w:val="00C03B38"/>
    <w:rsid w:val="00C0764B"/>
    <w:rsid w:val="00C31D6B"/>
    <w:rsid w:val="00C36AF5"/>
    <w:rsid w:val="00C36E15"/>
    <w:rsid w:val="00C439AA"/>
    <w:rsid w:val="00C45A32"/>
    <w:rsid w:val="00C46DE2"/>
    <w:rsid w:val="00C5268A"/>
    <w:rsid w:val="00C66746"/>
    <w:rsid w:val="00C81985"/>
    <w:rsid w:val="00C846EC"/>
    <w:rsid w:val="00C871DD"/>
    <w:rsid w:val="00C90A7D"/>
    <w:rsid w:val="00CA1FC8"/>
    <w:rsid w:val="00CA55D1"/>
    <w:rsid w:val="00CA6E43"/>
    <w:rsid w:val="00CA6F04"/>
    <w:rsid w:val="00CB046C"/>
    <w:rsid w:val="00CB1C8A"/>
    <w:rsid w:val="00CB4C7F"/>
    <w:rsid w:val="00CB5CC9"/>
    <w:rsid w:val="00CB64E0"/>
    <w:rsid w:val="00CB7362"/>
    <w:rsid w:val="00CB74A3"/>
    <w:rsid w:val="00CD43DE"/>
    <w:rsid w:val="00CE078D"/>
    <w:rsid w:val="00CE1388"/>
    <w:rsid w:val="00CE1714"/>
    <w:rsid w:val="00CE23F4"/>
    <w:rsid w:val="00CE40DC"/>
    <w:rsid w:val="00CE47D2"/>
    <w:rsid w:val="00CE6531"/>
    <w:rsid w:val="00CF3205"/>
    <w:rsid w:val="00CF52F2"/>
    <w:rsid w:val="00D01742"/>
    <w:rsid w:val="00D07600"/>
    <w:rsid w:val="00D31F84"/>
    <w:rsid w:val="00D33372"/>
    <w:rsid w:val="00D43A98"/>
    <w:rsid w:val="00D46A08"/>
    <w:rsid w:val="00D477F5"/>
    <w:rsid w:val="00D5112D"/>
    <w:rsid w:val="00D6714D"/>
    <w:rsid w:val="00D67388"/>
    <w:rsid w:val="00D7234F"/>
    <w:rsid w:val="00D72C1A"/>
    <w:rsid w:val="00D74145"/>
    <w:rsid w:val="00D94762"/>
    <w:rsid w:val="00DB6428"/>
    <w:rsid w:val="00DD2E39"/>
    <w:rsid w:val="00DE05B7"/>
    <w:rsid w:val="00DF4AAB"/>
    <w:rsid w:val="00E04906"/>
    <w:rsid w:val="00E069E7"/>
    <w:rsid w:val="00E140E8"/>
    <w:rsid w:val="00E211DB"/>
    <w:rsid w:val="00E218BE"/>
    <w:rsid w:val="00E22639"/>
    <w:rsid w:val="00E22EBE"/>
    <w:rsid w:val="00E36D40"/>
    <w:rsid w:val="00E60A07"/>
    <w:rsid w:val="00E636C0"/>
    <w:rsid w:val="00E725A0"/>
    <w:rsid w:val="00E75562"/>
    <w:rsid w:val="00E756B4"/>
    <w:rsid w:val="00EA1366"/>
    <w:rsid w:val="00EB20A4"/>
    <w:rsid w:val="00EB264F"/>
    <w:rsid w:val="00EB5E02"/>
    <w:rsid w:val="00EC7109"/>
    <w:rsid w:val="00EC7DDA"/>
    <w:rsid w:val="00ED27B5"/>
    <w:rsid w:val="00ED45D5"/>
    <w:rsid w:val="00ED600D"/>
    <w:rsid w:val="00EE0819"/>
    <w:rsid w:val="00EE1B20"/>
    <w:rsid w:val="00EE57FA"/>
    <w:rsid w:val="00EE627E"/>
    <w:rsid w:val="00EE6A44"/>
    <w:rsid w:val="00EF5B25"/>
    <w:rsid w:val="00F0169D"/>
    <w:rsid w:val="00F026F8"/>
    <w:rsid w:val="00F04317"/>
    <w:rsid w:val="00F0677F"/>
    <w:rsid w:val="00F06B5D"/>
    <w:rsid w:val="00F1209F"/>
    <w:rsid w:val="00F128D8"/>
    <w:rsid w:val="00F2081B"/>
    <w:rsid w:val="00F26047"/>
    <w:rsid w:val="00F302D2"/>
    <w:rsid w:val="00F33641"/>
    <w:rsid w:val="00F45D12"/>
    <w:rsid w:val="00F6231D"/>
    <w:rsid w:val="00F65BDC"/>
    <w:rsid w:val="00F72C80"/>
    <w:rsid w:val="00F745DC"/>
    <w:rsid w:val="00F81409"/>
    <w:rsid w:val="00F81933"/>
    <w:rsid w:val="00F91F45"/>
    <w:rsid w:val="00F93D1A"/>
    <w:rsid w:val="00F9696F"/>
    <w:rsid w:val="00F97218"/>
    <w:rsid w:val="00FC6203"/>
    <w:rsid w:val="00FD2EFF"/>
    <w:rsid w:val="00FE2BB8"/>
    <w:rsid w:val="00FE7021"/>
    <w:rsid w:val="00FF7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DBF4E"/>
  <w15:docId w15:val="{E46702D4-62A4-4CCB-AF11-0817CF44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D04BB"/>
    <w:pPr>
      <w:widowControl w:val="0"/>
      <w:jc w:val="both"/>
    </w:pPr>
    <w:rPr>
      <w:rFonts w:eastAsia="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3A12"/>
    <w:pPr>
      <w:tabs>
        <w:tab w:val="center" w:pos="4153"/>
        <w:tab w:val="right" w:pos="8306"/>
      </w:tabs>
      <w:snapToGrid w:val="0"/>
      <w:jc w:val="left"/>
    </w:pPr>
    <w:rPr>
      <w:sz w:val="18"/>
      <w:szCs w:val="18"/>
    </w:rPr>
  </w:style>
  <w:style w:type="character" w:styleId="a5">
    <w:name w:val="page number"/>
    <w:basedOn w:val="a0"/>
    <w:rsid w:val="00513A12"/>
  </w:style>
  <w:style w:type="paragraph" w:customStyle="1" w:styleId="redtitle">
    <w:name w:val="redtitle"/>
    <w:basedOn w:val="a"/>
    <w:rsid w:val="00A84049"/>
    <w:pPr>
      <w:widowControl/>
      <w:spacing w:before="100" w:beforeAutospacing="1" w:after="100" w:afterAutospacing="1"/>
      <w:jc w:val="left"/>
    </w:pPr>
    <w:rPr>
      <w:rFonts w:ascii="宋体" w:hAnsi="宋体" w:cs="宋体"/>
      <w:kern w:val="0"/>
      <w:sz w:val="24"/>
    </w:rPr>
  </w:style>
  <w:style w:type="paragraph" w:styleId="a6">
    <w:name w:val="Normal (Web)"/>
    <w:basedOn w:val="a"/>
    <w:qFormat/>
    <w:rsid w:val="00266CAF"/>
    <w:pPr>
      <w:widowControl/>
      <w:spacing w:before="100" w:beforeAutospacing="1" w:after="100" w:afterAutospacing="1"/>
      <w:jc w:val="left"/>
    </w:pPr>
    <w:rPr>
      <w:rFonts w:ascii="宋体" w:hAnsi="宋体" w:cs="宋体"/>
      <w:kern w:val="0"/>
      <w:sz w:val="24"/>
    </w:rPr>
  </w:style>
  <w:style w:type="paragraph" w:styleId="a7">
    <w:name w:val="Date"/>
    <w:basedOn w:val="a"/>
    <w:next w:val="a"/>
    <w:rsid w:val="00C66746"/>
    <w:rPr>
      <w:rFonts w:ascii="仿宋_GB2312" w:eastAsia="仿宋_GB2312"/>
      <w:sz w:val="28"/>
      <w:szCs w:val="20"/>
    </w:rPr>
  </w:style>
  <w:style w:type="paragraph" w:styleId="a8">
    <w:name w:val="header"/>
    <w:basedOn w:val="a"/>
    <w:rsid w:val="00C66746"/>
    <w:pPr>
      <w:pBdr>
        <w:bottom w:val="single" w:sz="6" w:space="1" w:color="auto"/>
      </w:pBdr>
      <w:tabs>
        <w:tab w:val="center" w:pos="4153"/>
        <w:tab w:val="right" w:pos="8306"/>
      </w:tabs>
      <w:snapToGrid w:val="0"/>
      <w:jc w:val="center"/>
    </w:pPr>
    <w:rPr>
      <w:sz w:val="18"/>
      <w:szCs w:val="18"/>
    </w:rPr>
  </w:style>
  <w:style w:type="character" w:styleId="a9">
    <w:name w:val="Strong"/>
    <w:qFormat/>
    <w:rsid w:val="00330C8C"/>
    <w:rPr>
      <w:b/>
      <w:bCs/>
    </w:rPr>
  </w:style>
  <w:style w:type="character" w:styleId="aa">
    <w:name w:val="Hyperlink"/>
    <w:rsid w:val="00EB20A4"/>
    <w:rPr>
      <w:color w:val="0000CC"/>
      <w:u w:val="single"/>
    </w:rPr>
  </w:style>
  <w:style w:type="character" w:customStyle="1" w:styleId="a4">
    <w:name w:val="页脚 字符"/>
    <w:basedOn w:val="a0"/>
    <w:link w:val="a3"/>
    <w:uiPriority w:val="99"/>
    <w:rsid w:val="008D04BB"/>
    <w:rPr>
      <w:rFonts w:eastAsia="仿宋"/>
      <w:kern w:val="2"/>
      <w:sz w:val="18"/>
      <w:szCs w:val="18"/>
    </w:rPr>
  </w:style>
  <w:style w:type="table" w:styleId="ab">
    <w:name w:val="Table Grid"/>
    <w:basedOn w:val="a1"/>
    <w:rsid w:val="00EF5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semiHidden/>
    <w:unhideWhenUsed/>
    <w:rsid w:val="00E756B4"/>
    <w:rPr>
      <w:sz w:val="18"/>
      <w:szCs w:val="18"/>
    </w:rPr>
  </w:style>
  <w:style w:type="character" w:customStyle="1" w:styleId="ad">
    <w:name w:val="批注框文本 字符"/>
    <w:basedOn w:val="a0"/>
    <w:link w:val="ac"/>
    <w:semiHidden/>
    <w:rsid w:val="00E756B4"/>
    <w:rPr>
      <w:rFonts w:eastAsia="仿宋"/>
      <w:kern w:val="2"/>
      <w:sz w:val="18"/>
      <w:szCs w:val="18"/>
    </w:rPr>
  </w:style>
  <w:style w:type="paragraph" w:styleId="ae">
    <w:name w:val="List Paragraph"/>
    <w:basedOn w:val="a"/>
    <w:uiPriority w:val="34"/>
    <w:qFormat/>
    <w:rsid w:val="006D7537"/>
    <w:pPr>
      <w:ind w:firstLineChars="200" w:firstLine="42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5396">
      <w:bodyDiv w:val="1"/>
      <w:marLeft w:val="0"/>
      <w:marRight w:val="0"/>
      <w:marTop w:val="0"/>
      <w:marBottom w:val="0"/>
      <w:divBdr>
        <w:top w:val="none" w:sz="0" w:space="0" w:color="auto"/>
        <w:left w:val="none" w:sz="0" w:space="0" w:color="auto"/>
        <w:bottom w:val="none" w:sz="0" w:space="0" w:color="auto"/>
        <w:right w:val="none" w:sz="0" w:space="0" w:color="auto"/>
      </w:divBdr>
    </w:div>
    <w:div w:id="455761279">
      <w:bodyDiv w:val="1"/>
      <w:marLeft w:val="0"/>
      <w:marRight w:val="0"/>
      <w:marTop w:val="0"/>
      <w:marBottom w:val="0"/>
      <w:divBdr>
        <w:top w:val="none" w:sz="0" w:space="0" w:color="auto"/>
        <w:left w:val="none" w:sz="0" w:space="0" w:color="auto"/>
        <w:bottom w:val="none" w:sz="0" w:space="0" w:color="auto"/>
        <w:right w:val="none" w:sz="0" w:space="0" w:color="auto"/>
      </w:divBdr>
    </w:div>
    <w:div w:id="622270982">
      <w:bodyDiv w:val="1"/>
      <w:marLeft w:val="0"/>
      <w:marRight w:val="0"/>
      <w:marTop w:val="0"/>
      <w:marBottom w:val="0"/>
      <w:divBdr>
        <w:top w:val="none" w:sz="0" w:space="0" w:color="auto"/>
        <w:left w:val="none" w:sz="0" w:space="0" w:color="auto"/>
        <w:bottom w:val="none" w:sz="0" w:space="0" w:color="auto"/>
        <w:right w:val="none" w:sz="0" w:space="0" w:color="auto"/>
      </w:divBdr>
      <w:divsChild>
        <w:div w:id="1693414542">
          <w:marLeft w:val="0"/>
          <w:marRight w:val="0"/>
          <w:marTop w:val="0"/>
          <w:marBottom w:val="0"/>
          <w:divBdr>
            <w:top w:val="none" w:sz="0" w:space="0" w:color="auto"/>
            <w:left w:val="none" w:sz="0" w:space="0" w:color="auto"/>
            <w:bottom w:val="none" w:sz="0" w:space="0" w:color="auto"/>
            <w:right w:val="none" w:sz="0" w:space="0" w:color="auto"/>
          </w:divBdr>
          <w:divsChild>
            <w:div w:id="264313790">
              <w:marLeft w:val="0"/>
              <w:marRight w:val="0"/>
              <w:marTop w:val="0"/>
              <w:marBottom w:val="0"/>
              <w:divBdr>
                <w:top w:val="none" w:sz="0" w:space="0" w:color="auto"/>
                <w:left w:val="none" w:sz="0" w:space="0" w:color="auto"/>
                <w:bottom w:val="none" w:sz="0" w:space="0" w:color="auto"/>
                <w:right w:val="none" w:sz="0" w:space="0" w:color="auto"/>
              </w:divBdr>
              <w:divsChild>
                <w:div w:id="94983541">
                  <w:marLeft w:val="0"/>
                  <w:marRight w:val="0"/>
                  <w:marTop w:val="0"/>
                  <w:marBottom w:val="0"/>
                  <w:divBdr>
                    <w:top w:val="none" w:sz="0" w:space="0" w:color="auto"/>
                    <w:left w:val="none" w:sz="0" w:space="0" w:color="auto"/>
                    <w:bottom w:val="none" w:sz="0" w:space="0" w:color="auto"/>
                    <w:right w:val="none" w:sz="0" w:space="0" w:color="auto"/>
                  </w:divBdr>
                  <w:divsChild>
                    <w:div w:id="1640649067">
                      <w:marLeft w:val="0"/>
                      <w:marRight w:val="0"/>
                      <w:marTop w:val="0"/>
                      <w:marBottom w:val="0"/>
                      <w:divBdr>
                        <w:top w:val="none" w:sz="0" w:space="0" w:color="auto"/>
                        <w:left w:val="none" w:sz="0" w:space="0" w:color="auto"/>
                        <w:bottom w:val="none" w:sz="0" w:space="0" w:color="auto"/>
                        <w:right w:val="none" w:sz="0" w:space="0" w:color="auto"/>
                      </w:divBdr>
                      <w:divsChild>
                        <w:div w:id="820804115">
                          <w:marLeft w:val="0"/>
                          <w:marRight w:val="0"/>
                          <w:marTop w:val="0"/>
                          <w:marBottom w:val="120"/>
                          <w:divBdr>
                            <w:top w:val="none" w:sz="0" w:space="0" w:color="auto"/>
                            <w:left w:val="none" w:sz="0" w:space="0" w:color="auto"/>
                            <w:bottom w:val="none" w:sz="0" w:space="0" w:color="auto"/>
                            <w:right w:val="none" w:sz="0" w:space="0" w:color="auto"/>
                          </w:divBdr>
                          <w:divsChild>
                            <w:div w:id="1158157291">
                              <w:marLeft w:val="0"/>
                              <w:marRight w:val="0"/>
                              <w:marTop w:val="0"/>
                              <w:marBottom w:val="0"/>
                              <w:divBdr>
                                <w:top w:val="none" w:sz="0" w:space="0" w:color="auto"/>
                                <w:left w:val="none" w:sz="0" w:space="0" w:color="auto"/>
                                <w:bottom w:val="none" w:sz="0" w:space="0" w:color="auto"/>
                                <w:right w:val="none" w:sz="0" w:space="0" w:color="auto"/>
                              </w:divBdr>
                              <w:divsChild>
                                <w:div w:id="262500865">
                                  <w:marLeft w:val="0"/>
                                  <w:marRight w:val="0"/>
                                  <w:marTop w:val="0"/>
                                  <w:marBottom w:val="0"/>
                                  <w:divBdr>
                                    <w:top w:val="none" w:sz="0" w:space="0" w:color="auto"/>
                                    <w:left w:val="none" w:sz="0" w:space="0" w:color="auto"/>
                                    <w:bottom w:val="none" w:sz="0" w:space="0" w:color="auto"/>
                                    <w:right w:val="none" w:sz="0" w:space="0" w:color="auto"/>
                                  </w:divBdr>
                                  <w:divsChild>
                                    <w:div w:id="197482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460837">
      <w:bodyDiv w:val="1"/>
      <w:marLeft w:val="0"/>
      <w:marRight w:val="0"/>
      <w:marTop w:val="0"/>
      <w:marBottom w:val="0"/>
      <w:divBdr>
        <w:top w:val="none" w:sz="0" w:space="0" w:color="auto"/>
        <w:left w:val="none" w:sz="0" w:space="0" w:color="auto"/>
        <w:bottom w:val="none" w:sz="0" w:space="0" w:color="auto"/>
        <w:right w:val="none" w:sz="0" w:space="0" w:color="auto"/>
      </w:divBdr>
    </w:div>
    <w:div w:id="899247486">
      <w:bodyDiv w:val="1"/>
      <w:marLeft w:val="0"/>
      <w:marRight w:val="0"/>
      <w:marTop w:val="0"/>
      <w:marBottom w:val="0"/>
      <w:divBdr>
        <w:top w:val="none" w:sz="0" w:space="0" w:color="auto"/>
        <w:left w:val="none" w:sz="0" w:space="0" w:color="auto"/>
        <w:bottom w:val="none" w:sz="0" w:space="0" w:color="auto"/>
        <w:right w:val="none" w:sz="0" w:space="0" w:color="auto"/>
      </w:divBdr>
    </w:div>
    <w:div w:id="905605755">
      <w:bodyDiv w:val="1"/>
      <w:marLeft w:val="0"/>
      <w:marRight w:val="0"/>
      <w:marTop w:val="0"/>
      <w:marBottom w:val="0"/>
      <w:divBdr>
        <w:top w:val="none" w:sz="0" w:space="0" w:color="auto"/>
        <w:left w:val="none" w:sz="0" w:space="0" w:color="auto"/>
        <w:bottom w:val="none" w:sz="0" w:space="0" w:color="auto"/>
        <w:right w:val="none" w:sz="0" w:space="0" w:color="auto"/>
      </w:divBdr>
    </w:div>
    <w:div w:id="957953290">
      <w:bodyDiv w:val="1"/>
      <w:marLeft w:val="0"/>
      <w:marRight w:val="0"/>
      <w:marTop w:val="0"/>
      <w:marBottom w:val="0"/>
      <w:divBdr>
        <w:top w:val="none" w:sz="0" w:space="0" w:color="auto"/>
        <w:left w:val="none" w:sz="0" w:space="0" w:color="auto"/>
        <w:bottom w:val="none" w:sz="0" w:space="0" w:color="auto"/>
        <w:right w:val="none" w:sz="0" w:space="0" w:color="auto"/>
      </w:divBdr>
    </w:div>
    <w:div w:id="958218551">
      <w:bodyDiv w:val="1"/>
      <w:marLeft w:val="0"/>
      <w:marRight w:val="0"/>
      <w:marTop w:val="0"/>
      <w:marBottom w:val="0"/>
      <w:divBdr>
        <w:top w:val="none" w:sz="0" w:space="0" w:color="auto"/>
        <w:left w:val="none" w:sz="0" w:space="0" w:color="auto"/>
        <w:bottom w:val="none" w:sz="0" w:space="0" w:color="auto"/>
        <w:right w:val="none" w:sz="0" w:space="0" w:color="auto"/>
      </w:divBdr>
    </w:div>
    <w:div w:id="1077826462">
      <w:bodyDiv w:val="1"/>
      <w:marLeft w:val="0"/>
      <w:marRight w:val="0"/>
      <w:marTop w:val="0"/>
      <w:marBottom w:val="0"/>
      <w:divBdr>
        <w:top w:val="none" w:sz="0" w:space="0" w:color="auto"/>
        <w:left w:val="none" w:sz="0" w:space="0" w:color="auto"/>
        <w:bottom w:val="none" w:sz="0" w:space="0" w:color="auto"/>
        <w:right w:val="none" w:sz="0" w:space="0" w:color="auto"/>
      </w:divBdr>
    </w:div>
    <w:div w:id="1265109278">
      <w:bodyDiv w:val="1"/>
      <w:marLeft w:val="0"/>
      <w:marRight w:val="0"/>
      <w:marTop w:val="0"/>
      <w:marBottom w:val="0"/>
      <w:divBdr>
        <w:top w:val="none" w:sz="0" w:space="0" w:color="auto"/>
        <w:left w:val="none" w:sz="0" w:space="0" w:color="auto"/>
        <w:bottom w:val="none" w:sz="0" w:space="0" w:color="auto"/>
        <w:right w:val="none" w:sz="0" w:space="0" w:color="auto"/>
      </w:divBdr>
    </w:div>
    <w:div w:id="1727102553">
      <w:bodyDiv w:val="1"/>
      <w:marLeft w:val="0"/>
      <w:marRight w:val="0"/>
      <w:marTop w:val="0"/>
      <w:marBottom w:val="0"/>
      <w:divBdr>
        <w:top w:val="none" w:sz="0" w:space="0" w:color="auto"/>
        <w:left w:val="none" w:sz="0" w:space="0" w:color="auto"/>
        <w:bottom w:val="none" w:sz="0" w:space="0" w:color="auto"/>
        <w:right w:val="none" w:sz="0" w:space="0" w:color="auto"/>
      </w:divBdr>
    </w:div>
    <w:div w:id="1777601478">
      <w:bodyDiv w:val="1"/>
      <w:marLeft w:val="0"/>
      <w:marRight w:val="0"/>
      <w:marTop w:val="0"/>
      <w:marBottom w:val="0"/>
      <w:divBdr>
        <w:top w:val="none" w:sz="0" w:space="0" w:color="auto"/>
        <w:left w:val="none" w:sz="0" w:space="0" w:color="auto"/>
        <w:bottom w:val="none" w:sz="0" w:space="0" w:color="auto"/>
        <w:right w:val="none" w:sz="0" w:space="0" w:color="auto"/>
      </w:divBdr>
    </w:div>
    <w:div w:id="1789934516">
      <w:bodyDiv w:val="1"/>
      <w:marLeft w:val="0"/>
      <w:marRight w:val="0"/>
      <w:marTop w:val="0"/>
      <w:marBottom w:val="0"/>
      <w:divBdr>
        <w:top w:val="none" w:sz="0" w:space="0" w:color="auto"/>
        <w:left w:val="none" w:sz="0" w:space="0" w:color="auto"/>
        <w:bottom w:val="none" w:sz="0" w:space="0" w:color="auto"/>
        <w:right w:val="none" w:sz="0" w:space="0" w:color="auto"/>
      </w:divBdr>
    </w:div>
    <w:div w:id="21413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128</Words>
  <Characters>735</Characters>
  <Application>Microsoft Office Word</Application>
  <DocSecurity>0</DocSecurity>
  <Lines>6</Lines>
  <Paragraphs>1</Paragraphs>
  <ScaleCrop>false</ScaleCrop>
  <Company>ZLP</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江苏大学党委理论学习中心组2008年下半年学习计划</dc:title>
  <dc:creator>zlp730516</dc:creator>
  <cp:lastModifiedBy>zhiyi chen</cp:lastModifiedBy>
  <cp:revision>26</cp:revision>
  <cp:lastPrinted>2021-10-08T06:29:00Z</cp:lastPrinted>
  <dcterms:created xsi:type="dcterms:W3CDTF">2021-02-01T02:36:00Z</dcterms:created>
  <dcterms:modified xsi:type="dcterms:W3CDTF">2023-02-21T02:03:00Z</dcterms:modified>
</cp:coreProperties>
</file>