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7F0" w14:textId="77777777" w:rsidR="00304A8C" w:rsidRPr="003C68BD" w:rsidRDefault="00304A8C" w:rsidP="00304A8C">
      <w:pPr>
        <w:widowControl/>
        <w:adjustRightInd w:val="0"/>
        <w:snapToGrid w:val="0"/>
        <w:spacing w:after="360" w:line="220" w:lineRule="atLeast"/>
        <w:jc w:val="center"/>
        <w:rPr>
          <w:rFonts w:ascii="宋体" w:eastAsia="宋体" w:hAnsi="宋体"/>
          <w:b/>
          <w:color w:val="FF0000"/>
          <w:w w:val="70"/>
          <w:kern w:val="0"/>
          <w:sz w:val="116"/>
          <w:szCs w:val="116"/>
        </w:rPr>
      </w:pPr>
      <w:r w:rsidRPr="003C68BD">
        <w:rPr>
          <w:rFonts w:ascii="宋体" w:eastAsia="宋体" w:hAnsi="宋体" w:hint="eastAsia"/>
          <w:b/>
          <w:color w:val="FF0000"/>
          <w:w w:val="70"/>
          <w:kern w:val="0"/>
          <w:sz w:val="116"/>
          <w:szCs w:val="116"/>
        </w:rPr>
        <w:t>常州工学院部门文件</w:t>
      </w:r>
    </w:p>
    <w:p w14:paraId="720FC97A" w14:textId="713665C8" w:rsidR="00820C79" w:rsidRPr="008D04BB" w:rsidRDefault="00820C79" w:rsidP="00820C79">
      <w:pPr>
        <w:spacing w:line="400" w:lineRule="exact"/>
        <w:jc w:val="center"/>
        <w:textAlignment w:val="baseline"/>
        <w:rPr>
          <w:rFonts w:ascii="仿宋" w:hAnsi="仿宋"/>
          <w:sz w:val="20"/>
          <w:szCs w:val="32"/>
        </w:rPr>
      </w:pPr>
      <w:r w:rsidRPr="008D04BB">
        <w:rPr>
          <w:rFonts w:ascii="仿宋" w:hAnsi="仿宋" w:cs="宋体" w:hint="eastAsia"/>
          <w:kern w:val="0"/>
          <w:szCs w:val="32"/>
        </w:rPr>
        <w:t>常工化</w:t>
      </w:r>
      <w:r w:rsidR="00A5122D">
        <w:rPr>
          <w:rFonts w:ascii="仿宋" w:hAnsi="仿宋" w:cs="宋体" w:hint="eastAsia"/>
          <w:kern w:val="0"/>
          <w:szCs w:val="32"/>
        </w:rPr>
        <w:t>院</w:t>
      </w:r>
      <w:r w:rsidRPr="008D04BB">
        <w:rPr>
          <w:rFonts w:ascii="仿宋" w:hAnsi="仿宋" w:cs="宋体" w:hint="eastAsia"/>
          <w:kern w:val="0"/>
          <w:szCs w:val="32"/>
        </w:rPr>
        <w:t>〔20</w:t>
      </w:r>
      <w:r w:rsidR="005C12E8">
        <w:rPr>
          <w:rFonts w:ascii="仿宋" w:hAnsi="仿宋" w:cs="宋体"/>
          <w:kern w:val="0"/>
          <w:szCs w:val="32"/>
        </w:rPr>
        <w:t>2</w:t>
      </w:r>
      <w:r w:rsidR="00A279C8">
        <w:rPr>
          <w:rFonts w:ascii="仿宋" w:hAnsi="仿宋" w:cs="宋体"/>
          <w:kern w:val="0"/>
          <w:szCs w:val="32"/>
        </w:rPr>
        <w:t>3</w:t>
      </w:r>
      <w:r w:rsidRPr="008D04BB">
        <w:rPr>
          <w:rFonts w:ascii="仿宋" w:hAnsi="仿宋" w:cs="宋体" w:hint="eastAsia"/>
          <w:kern w:val="0"/>
          <w:szCs w:val="32"/>
        </w:rPr>
        <w:t>〕</w:t>
      </w:r>
      <w:r w:rsidR="00A279C8">
        <w:rPr>
          <w:rFonts w:ascii="仿宋" w:hAnsi="仿宋" w:cs="宋体"/>
          <w:kern w:val="0"/>
          <w:szCs w:val="32"/>
        </w:rPr>
        <w:t>1</w:t>
      </w:r>
      <w:r w:rsidR="00C43CB0">
        <w:rPr>
          <w:rFonts w:ascii="仿宋" w:hAnsi="仿宋" w:cs="宋体"/>
          <w:kern w:val="0"/>
          <w:szCs w:val="32"/>
        </w:rPr>
        <w:t>4</w:t>
      </w:r>
      <w:r w:rsidRPr="008D04BB">
        <w:rPr>
          <w:rFonts w:ascii="仿宋" w:hAnsi="仿宋" w:cs="宋体" w:hint="eastAsia"/>
          <w:kern w:val="0"/>
          <w:szCs w:val="32"/>
        </w:rPr>
        <w:t>号</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66"/>
        <w:gridCol w:w="8160"/>
      </w:tblGrid>
      <w:tr w:rsidR="00972358" w14:paraId="655416DD" w14:textId="77777777">
        <w:trPr>
          <w:tblCellSpacing w:w="15" w:type="dxa"/>
          <w:jc w:val="center"/>
        </w:trPr>
        <w:tc>
          <w:tcPr>
            <w:tcW w:w="0" w:type="auto"/>
            <w:vAlign w:val="center"/>
          </w:tcPr>
          <w:p w14:paraId="62B13E9C" w14:textId="77777777" w:rsidR="00820C79" w:rsidRPr="003D2417" w:rsidRDefault="00820C79" w:rsidP="00806ED5">
            <w:pPr>
              <w:widowControl/>
              <w:jc w:val="left"/>
              <w:textAlignment w:val="baseline"/>
              <w:rPr>
                <w:rFonts w:ascii="宋体" w:hAnsi="宋体" w:cs="宋体"/>
                <w:kern w:val="0"/>
                <w:sz w:val="18"/>
                <w:szCs w:val="18"/>
              </w:rPr>
            </w:pPr>
          </w:p>
        </w:tc>
        <w:tc>
          <w:tcPr>
            <w:tcW w:w="0" w:type="auto"/>
            <w:vAlign w:val="center"/>
          </w:tcPr>
          <w:p w14:paraId="44BBD916" w14:textId="77777777" w:rsidR="00820C79" w:rsidRPr="003D2417" w:rsidRDefault="00820C79" w:rsidP="00806ED5">
            <w:pPr>
              <w:widowControl/>
              <w:jc w:val="left"/>
              <w:textAlignment w:val="baseline"/>
              <w:rPr>
                <w:rFonts w:ascii="宋体" w:hAnsi="宋体" w:cs="宋体"/>
                <w:color w:val="FF0000"/>
                <w:kern w:val="0"/>
                <w:sz w:val="40"/>
                <w:szCs w:val="40"/>
              </w:rPr>
            </w:pPr>
          </w:p>
        </w:tc>
        <w:tc>
          <w:tcPr>
            <w:tcW w:w="0" w:type="auto"/>
            <w:vAlign w:val="center"/>
          </w:tcPr>
          <w:p w14:paraId="758408D7" w14:textId="42F21C50" w:rsidR="00820C79" w:rsidRPr="003D2417" w:rsidRDefault="000A7AC5" w:rsidP="00806ED5">
            <w:pPr>
              <w:widowControl/>
              <w:jc w:val="left"/>
              <w:textAlignment w:val="baseline"/>
              <w:rPr>
                <w:rFonts w:ascii="宋体" w:hAnsi="宋体" w:cs="宋体"/>
                <w:kern w:val="0"/>
                <w:sz w:val="18"/>
                <w:szCs w:val="18"/>
              </w:rPr>
            </w:pPr>
            <w:r>
              <w:rPr>
                <w:noProof/>
              </w:rPr>
              <w:pict w14:anchorId="63CCDF91">
                <v:rect id="_x0000_i1025" alt="" style="width:404.25pt;height:2pt;mso-width-percent:0;mso-height-percent:0;mso-width-percent:0;mso-height-percent:0" o:hrpct="0" o:hralign="center" o:hrstd="t" o:hrnoshade="t" o:hr="t" fillcolor="red" stroked="f"/>
              </w:pict>
            </w:r>
          </w:p>
        </w:tc>
      </w:tr>
    </w:tbl>
    <w:p w14:paraId="5CED6BDC" w14:textId="77777777" w:rsidR="00A279C8" w:rsidRDefault="00A279C8" w:rsidP="00D44D6C">
      <w:pPr>
        <w:widowControl/>
        <w:jc w:val="center"/>
        <w:textAlignment w:val="baseline"/>
        <w:rPr>
          <w:rFonts w:ascii="黑体" w:eastAsia="黑体" w:hAnsi="黑体"/>
          <w:b/>
          <w:bCs/>
          <w:sz w:val="44"/>
          <w:szCs w:val="44"/>
        </w:rPr>
      </w:pPr>
    </w:p>
    <w:p w14:paraId="4496518E" w14:textId="14F07F55" w:rsidR="00A00063" w:rsidRPr="00D44D6C" w:rsidRDefault="00C43CB0" w:rsidP="00D44D6C">
      <w:pPr>
        <w:widowControl/>
        <w:jc w:val="center"/>
        <w:textAlignment w:val="baseline"/>
        <w:rPr>
          <w:rFonts w:ascii="黑体" w:eastAsia="黑体" w:hAnsi="黑体"/>
          <w:b/>
          <w:bCs/>
          <w:sz w:val="44"/>
          <w:szCs w:val="44"/>
        </w:rPr>
      </w:pPr>
      <w:r w:rsidRPr="00C43CB0">
        <w:rPr>
          <w:rFonts w:ascii="黑体" w:eastAsia="黑体" w:hAnsi="黑体" w:hint="eastAsia"/>
          <w:b/>
          <w:bCs/>
          <w:sz w:val="44"/>
          <w:szCs w:val="44"/>
        </w:rPr>
        <w:t>化工与材料学院安全检查与隐患整改管理办法</w:t>
      </w:r>
    </w:p>
    <w:p w14:paraId="4B41149F" w14:textId="77777777" w:rsidR="00D44D6C" w:rsidRPr="00D44D6C" w:rsidRDefault="00D44D6C" w:rsidP="00D44D6C">
      <w:pPr>
        <w:widowControl/>
        <w:jc w:val="center"/>
        <w:textAlignment w:val="baseline"/>
        <w:rPr>
          <w:rFonts w:ascii="黑体" w:eastAsia="黑体" w:hAnsi="黑体"/>
          <w:b/>
          <w:bCs/>
          <w:sz w:val="44"/>
          <w:szCs w:val="44"/>
        </w:rPr>
      </w:pPr>
    </w:p>
    <w:tbl>
      <w:tblPr>
        <w:tblW w:w="9690" w:type="dxa"/>
        <w:jc w:val="center"/>
        <w:tblCellSpacing w:w="0" w:type="dxa"/>
        <w:tblCellMar>
          <w:left w:w="0" w:type="dxa"/>
          <w:right w:w="0" w:type="dxa"/>
        </w:tblCellMar>
        <w:tblLook w:val="04A0" w:firstRow="1" w:lastRow="0" w:firstColumn="1" w:lastColumn="0" w:noHBand="0" w:noVBand="1"/>
      </w:tblPr>
      <w:tblGrid>
        <w:gridCol w:w="9690"/>
      </w:tblGrid>
      <w:tr w:rsidR="00A00063" w14:paraId="4C13280F" w14:textId="77777777" w:rsidTr="00A00063">
        <w:trPr>
          <w:tblCellSpacing w:w="0" w:type="dxa"/>
          <w:jc w:val="center"/>
        </w:trPr>
        <w:tc>
          <w:tcPr>
            <w:tcW w:w="9690" w:type="dxa"/>
            <w:hideMark/>
          </w:tcPr>
          <w:p w14:paraId="1CDC83CD" w14:textId="77777777" w:rsidR="00C43CB0" w:rsidRPr="00E9413C" w:rsidRDefault="00C43CB0" w:rsidP="00D44D6C">
            <w:pPr>
              <w:pStyle w:val="af"/>
              <w:spacing w:before="9" w:line="520" w:lineRule="exact"/>
              <w:ind w:rightChars="328" w:right="1036" w:firstLineChars="200" w:firstLine="634"/>
              <w:rPr>
                <w:rFonts w:ascii="Times New Roman" w:eastAsia="仿宋" w:hAnsi="Times New Roman" w:cs="Times New Roman"/>
                <w:b/>
                <w:bCs/>
                <w:lang w:val="en-US"/>
              </w:rPr>
            </w:pPr>
            <w:r w:rsidRPr="00E9413C">
              <w:rPr>
                <w:rFonts w:ascii="Times New Roman" w:eastAsia="仿宋" w:hAnsi="Times New Roman" w:cs="Times New Roman" w:hint="eastAsia"/>
                <w:b/>
                <w:bCs/>
              </w:rPr>
              <w:t>一、</w:t>
            </w:r>
            <w:r w:rsidRPr="00E9413C">
              <w:rPr>
                <w:rFonts w:ascii="Times New Roman" w:eastAsia="仿宋" w:hAnsi="Times New Roman" w:cs="Times New Roman" w:hint="eastAsia"/>
                <w:b/>
                <w:bCs/>
                <w:lang w:val="en-US"/>
              </w:rPr>
              <w:t>总则</w:t>
            </w:r>
          </w:p>
          <w:p w14:paraId="52B9232B" w14:textId="5BF918E1" w:rsidR="00C43CB0" w:rsidRPr="00E9413C" w:rsidRDefault="00D44D6C" w:rsidP="00D44D6C">
            <w:pPr>
              <w:pStyle w:val="af"/>
              <w:spacing w:line="520" w:lineRule="exact"/>
              <w:ind w:rightChars="328" w:right="1036" w:firstLineChars="200" w:firstLine="632"/>
              <w:rPr>
                <w:rFonts w:ascii="Times New Roman" w:eastAsia="仿宋" w:hAnsi="Times New Roman" w:cs="Times New Roman"/>
              </w:rPr>
            </w:pPr>
            <w:r w:rsidRPr="00E9413C">
              <w:rPr>
                <w:rFonts w:ascii="Times New Roman" w:eastAsia="仿宋" w:hAnsi="Times New Roman" w:cs="Times New Roman" w:hint="eastAsia"/>
              </w:rPr>
              <w:t>1</w:t>
            </w:r>
            <w:r w:rsidRPr="00E9413C">
              <w:rPr>
                <w:rFonts w:ascii="Times New Roman" w:eastAsia="仿宋" w:hAnsi="Times New Roman" w:cs="Times New Roman"/>
                <w:lang w:val="en-US"/>
              </w:rPr>
              <w:t xml:space="preserve">. </w:t>
            </w:r>
            <w:r w:rsidR="00C43CB0" w:rsidRPr="00E9413C">
              <w:rPr>
                <w:rFonts w:ascii="Times New Roman" w:eastAsia="仿宋" w:hAnsi="Times New Roman" w:cs="Times New Roman" w:hint="eastAsia"/>
              </w:rPr>
              <w:t>为进一步加强学院实验室安全管理工作，规范实验室安全检查及隐患整改机制，有效预防和减少实验室安全事故的发生，根据国家和地方有关法律法规，以及《教育部关于加强高校实验室安全工作的意见》（教技函〔</w:t>
            </w:r>
            <w:r w:rsidR="00C43CB0" w:rsidRPr="00E9413C">
              <w:rPr>
                <w:rFonts w:ascii="Times New Roman" w:eastAsia="仿宋" w:hAnsi="Times New Roman" w:cs="Times New Roman"/>
              </w:rPr>
              <w:t>2019</w:t>
            </w:r>
            <w:r w:rsidR="00C43CB0" w:rsidRPr="00E9413C">
              <w:rPr>
                <w:rFonts w:ascii="Times New Roman" w:eastAsia="仿宋" w:hAnsi="Times New Roman" w:cs="Times New Roman" w:hint="eastAsia"/>
              </w:rPr>
              <w:t>〕</w:t>
            </w:r>
            <w:r w:rsidR="00C43CB0" w:rsidRPr="00E9413C">
              <w:rPr>
                <w:rFonts w:ascii="Times New Roman" w:eastAsia="仿宋" w:hAnsi="Times New Roman" w:cs="Times New Roman"/>
              </w:rPr>
              <w:t xml:space="preserve">36 </w:t>
            </w:r>
            <w:r w:rsidR="00C43CB0" w:rsidRPr="00E9413C">
              <w:rPr>
                <w:rFonts w:ascii="Times New Roman" w:eastAsia="仿宋" w:hAnsi="Times New Roman" w:cs="Times New Roman" w:hint="eastAsia"/>
              </w:rPr>
              <w:t>号）、</w:t>
            </w:r>
            <w:r w:rsidR="00C43CB0" w:rsidRPr="00E9413C">
              <w:rPr>
                <w:rFonts w:ascii="Times New Roman" w:eastAsia="仿宋" w:hAnsi="Times New Roman" w:cs="Times New Roman" w:hint="eastAsia"/>
                <w:lang w:val="en-US"/>
              </w:rPr>
              <w:t>《江</w:t>
            </w:r>
            <w:r w:rsidR="00C43CB0" w:rsidRPr="00E9413C">
              <w:rPr>
                <w:rFonts w:ascii="Times New Roman" w:eastAsia="仿宋" w:hAnsi="Times New Roman" w:cs="Times New Roman" w:hint="eastAsia"/>
              </w:rPr>
              <w:t>苏高等学校实验室安全工作规程</w:t>
            </w:r>
            <w:r w:rsidR="00C43CB0" w:rsidRPr="00E9413C">
              <w:rPr>
                <w:rFonts w:ascii="Times New Roman" w:eastAsia="仿宋" w:hAnsi="Times New Roman" w:cs="Times New Roman" w:hint="eastAsia"/>
                <w:lang w:val="en-US"/>
              </w:rPr>
              <w:t>》</w:t>
            </w:r>
            <w:r w:rsidR="00C43CB0" w:rsidRPr="00E9413C">
              <w:rPr>
                <w:rFonts w:ascii="Times New Roman" w:eastAsia="仿宋" w:hAnsi="Times New Roman" w:cs="Times New Roman" w:hint="eastAsia"/>
              </w:rPr>
              <w:t>（苏教科〔</w:t>
            </w:r>
            <w:r w:rsidR="00C43CB0" w:rsidRPr="00E9413C">
              <w:rPr>
                <w:rFonts w:ascii="Times New Roman" w:eastAsia="仿宋" w:hAnsi="Times New Roman" w:cs="Times New Roman"/>
              </w:rPr>
              <w:t>2019</w:t>
            </w:r>
            <w:r w:rsidR="00C43CB0" w:rsidRPr="00E9413C">
              <w:rPr>
                <w:rFonts w:ascii="Times New Roman" w:eastAsia="仿宋" w:hAnsi="Times New Roman" w:cs="Times New Roman" w:hint="eastAsia"/>
              </w:rPr>
              <w:t>〕</w:t>
            </w:r>
            <w:r w:rsidR="00C43CB0" w:rsidRPr="00E9413C">
              <w:rPr>
                <w:rFonts w:ascii="Times New Roman" w:eastAsia="仿宋" w:hAnsi="Times New Roman" w:cs="Times New Roman"/>
              </w:rPr>
              <w:t xml:space="preserve">1 </w:t>
            </w:r>
            <w:r w:rsidR="00C43CB0" w:rsidRPr="00E9413C">
              <w:rPr>
                <w:rFonts w:ascii="Times New Roman" w:eastAsia="仿宋" w:hAnsi="Times New Roman" w:cs="Times New Roman" w:hint="eastAsia"/>
              </w:rPr>
              <w:t>号）</w:t>
            </w:r>
            <w:r w:rsidR="00C43CB0" w:rsidRPr="00E9413C">
              <w:rPr>
                <w:rFonts w:ascii="Times New Roman" w:eastAsia="仿宋" w:hAnsi="Times New Roman" w:cs="Times New Roman" w:hint="eastAsia"/>
                <w:lang w:val="en-US"/>
              </w:rPr>
              <w:t>等文件精神，结合学院实际，</w:t>
            </w:r>
            <w:r w:rsidR="00C43CB0" w:rsidRPr="00E9413C">
              <w:rPr>
                <w:rFonts w:ascii="Times New Roman" w:eastAsia="仿宋" w:hAnsi="Times New Roman" w:cs="Times New Roman" w:hint="eastAsia"/>
              </w:rPr>
              <w:t>特制定本管理办法。</w:t>
            </w:r>
          </w:p>
          <w:p w14:paraId="2386FE57" w14:textId="77777777" w:rsidR="00C43CB0" w:rsidRPr="00E9413C" w:rsidRDefault="00C43CB0" w:rsidP="00D44D6C">
            <w:pPr>
              <w:pStyle w:val="af"/>
              <w:spacing w:line="520" w:lineRule="exact"/>
              <w:ind w:rightChars="328" w:right="1036" w:firstLineChars="200" w:firstLine="632"/>
              <w:rPr>
                <w:rFonts w:ascii="Times New Roman" w:eastAsia="仿宋" w:hAnsi="Times New Roman" w:cs="Times New Roman"/>
              </w:rPr>
            </w:pPr>
            <w:r w:rsidRPr="00E9413C">
              <w:rPr>
                <w:rFonts w:ascii="Times New Roman" w:eastAsia="仿宋" w:hAnsi="Times New Roman" w:cs="Times New Roman"/>
                <w:lang w:val="en-US"/>
              </w:rPr>
              <w:t xml:space="preserve">2. </w:t>
            </w:r>
            <w:r w:rsidRPr="00E9413C">
              <w:rPr>
                <w:rFonts w:ascii="Times New Roman" w:eastAsia="仿宋" w:hAnsi="Times New Roman" w:cs="Times New Roman" w:hint="eastAsia"/>
              </w:rPr>
              <w:t>本管理办法适用于</w:t>
            </w:r>
            <w:r w:rsidRPr="00E9413C">
              <w:rPr>
                <w:rFonts w:ascii="Times New Roman" w:eastAsia="仿宋" w:hAnsi="Times New Roman" w:cs="Times New Roman" w:hint="eastAsia"/>
                <w:lang w:val="en-US"/>
              </w:rPr>
              <w:t>化工与材料学院</w:t>
            </w:r>
            <w:r w:rsidRPr="00E9413C">
              <w:rPr>
                <w:rFonts w:ascii="Times New Roman" w:eastAsia="仿宋" w:hAnsi="Times New Roman" w:cs="Times New Roman" w:hint="eastAsia"/>
              </w:rPr>
              <w:t>所有教学、科研实验室，适</w:t>
            </w:r>
            <w:r w:rsidRPr="00E9413C">
              <w:rPr>
                <w:rFonts w:ascii="Times New Roman" w:eastAsia="仿宋" w:hAnsi="Times New Roman" w:cs="Times New Roman" w:hint="eastAsia"/>
                <w:w w:val="95"/>
              </w:rPr>
              <w:t>用人员包括学院各级各类实验室管理人员和进入实验室的教师、</w:t>
            </w:r>
            <w:r w:rsidRPr="00E9413C">
              <w:rPr>
                <w:rFonts w:ascii="Times New Roman" w:eastAsia="仿宋" w:hAnsi="Times New Roman" w:cs="Times New Roman" w:hint="eastAsia"/>
              </w:rPr>
              <w:t>学生、短期访问人员以及外单位临时来校从事实验的人员。</w:t>
            </w:r>
          </w:p>
          <w:p w14:paraId="0CD821A8" w14:textId="77777777" w:rsidR="00C43CB0" w:rsidRPr="00E9413C" w:rsidRDefault="00C43CB0" w:rsidP="00D44D6C">
            <w:pPr>
              <w:pStyle w:val="af"/>
              <w:spacing w:line="520" w:lineRule="exact"/>
              <w:ind w:rightChars="328" w:right="1036" w:firstLineChars="200" w:firstLine="632"/>
              <w:rPr>
                <w:rFonts w:ascii="Times New Roman" w:eastAsia="仿宋" w:hAnsi="Times New Roman" w:cs="Times New Roman"/>
              </w:rPr>
            </w:pPr>
            <w:r w:rsidRPr="00E9413C">
              <w:rPr>
                <w:rFonts w:ascii="Times New Roman" w:eastAsia="仿宋" w:hAnsi="Times New Roman" w:cs="Times New Roman"/>
                <w:lang w:val="en-US"/>
              </w:rPr>
              <w:t xml:space="preserve">3. </w:t>
            </w:r>
            <w:r w:rsidRPr="00E9413C">
              <w:rPr>
                <w:rFonts w:ascii="Times New Roman" w:eastAsia="仿宋" w:hAnsi="Times New Roman" w:cs="Times New Roman" w:hint="eastAsia"/>
              </w:rPr>
              <w:t>本管理办法中所指实验室安全检查是指</w:t>
            </w:r>
            <w:r w:rsidRPr="00E9413C">
              <w:rPr>
                <w:rFonts w:ascii="Times New Roman" w:eastAsia="仿宋" w:hAnsi="Times New Roman" w:cs="Times New Roman" w:hint="eastAsia"/>
                <w:spacing w:val="3"/>
                <w:w w:val="95"/>
              </w:rPr>
              <w:t>学院、学校或上级部门</w:t>
            </w:r>
            <w:r w:rsidRPr="00E9413C">
              <w:rPr>
                <w:rFonts w:ascii="Times New Roman" w:eastAsia="仿宋" w:hAnsi="Times New Roman" w:cs="Times New Roman" w:hint="eastAsia"/>
              </w:rPr>
              <w:t>对教学、</w:t>
            </w:r>
            <w:r w:rsidRPr="00E9413C">
              <w:rPr>
                <w:rFonts w:ascii="Times New Roman" w:eastAsia="仿宋" w:hAnsi="Times New Roman" w:cs="Times New Roman" w:hint="eastAsia"/>
                <w:w w:val="95"/>
              </w:rPr>
              <w:t>科研实验室技术安全状况进行的实地察看、检测、分析和评估等活动；隐患是指实验场所、设备及设施、装置、工艺和材料等的不安全状态，或者由于人的不安全行为或管理上的缺陷而可能导致人身伤害或者经济损失的潜在危险；整改是指利用法律</w:t>
            </w:r>
            <w:r w:rsidRPr="00E9413C">
              <w:rPr>
                <w:rFonts w:ascii="Times New Roman" w:eastAsia="仿宋" w:hAnsi="Times New Roman" w:cs="Times New Roman" w:hint="eastAsia"/>
                <w:w w:val="95"/>
              </w:rPr>
              <w:lastRenderedPageBreak/>
              <w:t>法规、管理、技术等手段消除安全隐患，防止和减少各类实验室安全事</w:t>
            </w:r>
            <w:r w:rsidRPr="00E9413C">
              <w:rPr>
                <w:rFonts w:ascii="Times New Roman" w:eastAsia="仿宋" w:hAnsi="Times New Roman" w:cs="Times New Roman" w:hint="eastAsia"/>
              </w:rPr>
              <w:t>故发生的行为。</w:t>
            </w:r>
          </w:p>
          <w:p w14:paraId="5A8FD989" w14:textId="77777777" w:rsidR="00C43CB0" w:rsidRPr="00E9413C" w:rsidRDefault="00C43CB0" w:rsidP="00D44D6C">
            <w:pPr>
              <w:pStyle w:val="af"/>
              <w:tabs>
                <w:tab w:val="left" w:pos="2596"/>
              </w:tabs>
              <w:spacing w:line="520" w:lineRule="exact"/>
              <w:ind w:rightChars="328" w:right="1036" w:firstLineChars="200" w:firstLine="632"/>
              <w:rPr>
                <w:rFonts w:ascii="Times New Roman" w:eastAsia="仿宋" w:hAnsi="Times New Roman" w:cs="Times New Roman"/>
              </w:rPr>
            </w:pPr>
            <w:r w:rsidRPr="00E9413C">
              <w:rPr>
                <w:rFonts w:ascii="Times New Roman" w:eastAsia="仿宋" w:hAnsi="Times New Roman" w:cs="Times New Roman"/>
                <w:lang w:val="en-US"/>
              </w:rPr>
              <w:t xml:space="preserve">4. </w:t>
            </w:r>
            <w:r w:rsidRPr="00E9413C">
              <w:rPr>
                <w:rFonts w:ascii="Times New Roman" w:eastAsia="仿宋" w:hAnsi="Times New Roman" w:cs="Times New Roman" w:hint="eastAsia"/>
              </w:rPr>
              <w:t>根</w:t>
            </w:r>
            <w:r w:rsidRPr="00E9413C">
              <w:rPr>
                <w:rFonts w:ascii="Times New Roman" w:eastAsia="仿宋" w:hAnsi="Times New Roman" w:cs="Times New Roman" w:hint="eastAsia"/>
                <w:spacing w:val="-13"/>
              </w:rPr>
              <w:t>据</w:t>
            </w:r>
            <w:r w:rsidRPr="00E9413C">
              <w:rPr>
                <w:rFonts w:ascii="Times New Roman" w:eastAsia="仿宋" w:hAnsi="Times New Roman" w:cs="Times New Roman"/>
              </w:rPr>
              <w:t>“</w:t>
            </w:r>
            <w:r w:rsidRPr="00E9413C">
              <w:rPr>
                <w:rFonts w:ascii="Times New Roman" w:eastAsia="仿宋" w:hAnsi="Times New Roman" w:cs="Times New Roman" w:hint="eastAsia"/>
              </w:rPr>
              <w:t>党政同责</w:t>
            </w:r>
            <w:r w:rsidRPr="00E9413C">
              <w:rPr>
                <w:rFonts w:ascii="Times New Roman" w:eastAsia="仿宋" w:hAnsi="Times New Roman" w:cs="Times New Roman" w:hint="eastAsia"/>
                <w:spacing w:val="-13"/>
              </w:rPr>
              <w:t>、</w:t>
            </w:r>
            <w:r w:rsidRPr="00E9413C">
              <w:rPr>
                <w:rFonts w:ascii="Times New Roman" w:eastAsia="仿宋" w:hAnsi="Times New Roman" w:cs="Times New Roman" w:hint="eastAsia"/>
              </w:rPr>
              <w:t>一岗双责</w:t>
            </w:r>
            <w:r w:rsidRPr="00E9413C">
              <w:rPr>
                <w:rFonts w:ascii="Times New Roman" w:eastAsia="仿宋" w:hAnsi="Times New Roman" w:cs="Times New Roman" w:hint="eastAsia"/>
                <w:spacing w:val="-13"/>
              </w:rPr>
              <w:t>、</w:t>
            </w:r>
            <w:r w:rsidRPr="00E9413C">
              <w:rPr>
                <w:rFonts w:ascii="Times New Roman" w:eastAsia="仿宋" w:hAnsi="Times New Roman" w:cs="Times New Roman" w:hint="eastAsia"/>
              </w:rPr>
              <w:t>齐抓共管</w:t>
            </w:r>
            <w:r w:rsidRPr="00E9413C">
              <w:rPr>
                <w:rFonts w:ascii="Times New Roman" w:eastAsia="仿宋" w:hAnsi="Times New Roman" w:cs="Times New Roman" w:hint="eastAsia"/>
                <w:spacing w:val="-10"/>
              </w:rPr>
              <w:t>、</w:t>
            </w:r>
            <w:r w:rsidRPr="00E9413C">
              <w:rPr>
                <w:rFonts w:ascii="Times New Roman" w:eastAsia="仿宋" w:hAnsi="Times New Roman" w:cs="Times New Roman" w:hint="eastAsia"/>
              </w:rPr>
              <w:t>失职追责</w:t>
            </w:r>
            <w:r w:rsidRPr="00E9413C">
              <w:rPr>
                <w:rFonts w:ascii="Times New Roman" w:eastAsia="仿宋" w:hAnsi="Times New Roman" w:cs="Times New Roman"/>
                <w:spacing w:val="-13"/>
              </w:rPr>
              <w:t>”</w:t>
            </w:r>
            <w:r w:rsidRPr="00E9413C">
              <w:rPr>
                <w:rFonts w:ascii="Times New Roman" w:eastAsia="仿宋" w:hAnsi="Times New Roman" w:cs="Times New Roman" w:hint="eastAsia"/>
                <w:spacing w:val="4"/>
              </w:rPr>
              <w:t>的要求，坚持</w:t>
            </w:r>
            <w:r w:rsidRPr="00E9413C">
              <w:rPr>
                <w:rFonts w:ascii="Times New Roman" w:eastAsia="仿宋" w:hAnsi="Times New Roman" w:cs="Times New Roman"/>
                <w:spacing w:val="4"/>
              </w:rPr>
              <w:t>“</w:t>
            </w:r>
            <w:r w:rsidRPr="00E9413C">
              <w:rPr>
                <w:rFonts w:ascii="Times New Roman" w:eastAsia="仿宋" w:hAnsi="Times New Roman" w:cs="Times New Roman" w:hint="eastAsia"/>
                <w:spacing w:val="4"/>
              </w:rPr>
              <w:t>谁使用、</w:t>
            </w:r>
            <w:r w:rsidRPr="00E9413C">
              <w:rPr>
                <w:rFonts w:ascii="Times New Roman" w:eastAsia="仿宋" w:hAnsi="Times New Roman" w:cs="Times New Roman" w:hint="eastAsia"/>
                <w:spacing w:val="5"/>
              </w:rPr>
              <w:t>谁</w:t>
            </w:r>
            <w:r w:rsidRPr="00E9413C">
              <w:rPr>
                <w:rFonts w:ascii="Times New Roman" w:eastAsia="仿宋" w:hAnsi="Times New Roman" w:cs="Times New Roman" w:hint="eastAsia"/>
                <w:spacing w:val="4"/>
              </w:rPr>
              <w:t>负责，谁主管、谁负责</w:t>
            </w:r>
            <w:r w:rsidRPr="00E9413C">
              <w:rPr>
                <w:rFonts w:ascii="Times New Roman" w:eastAsia="仿宋" w:hAnsi="Times New Roman" w:cs="Times New Roman"/>
                <w:spacing w:val="4"/>
              </w:rPr>
              <w:t>”</w:t>
            </w:r>
            <w:r w:rsidRPr="00E9413C">
              <w:rPr>
                <w:rFonts w:ascii="Times New Roman" w:eastAsia="仿宋" w:hAnsi="Times New Roman" w:cs="Times New Roman" w:hint="eastAsia"/>
                <w:spacing w:val="4"/>
              </w:rPr>
              <w:t>的原则</w:t>
            </w:r>
            <w:r w:rsidRPr="00E9413C">
              <w:rPr>
                <w:rFonts w:ascii="Times New Roman" w:eastAsia="仿宋" w:hAnsi="Times New Roman" w:cs="Times New Roman" w:hint="eastAsia"/>
                <w:spacing w:val="7"/>
              </w:rPr>
              <w:t>，</w:t>
            </w:r>
            <w:r w:rsidRPr="00E9413C">
              <w:rPr>
                <w:rFonts w:ascii="Times New Roman" w:eastAsia="仿宋" w:hAnsi="Times New Roman" w:cs="Times New Roman" w:hint="eastAsia"/>
                <w:spacing w:val="4"/>
              </w:rPr>
              <w:t>各级各类实验室专人</w:t>
            </w:r>
            <w:r w:rsidRPr="00E9413C">
              <w:rPr>
                <w:rFonts w:ascii="Times New Roman" w:eastAsia="仿宋" w:hAnsi="Times New Roman" w:cs="Times New Roman" w:hint="eastAsia"/>
                <w:spacing w:val="7"/>
              </w:rPr>
              <w:t>管</w:t>
            </w:r>
            <w:r w:rsidRPr="00E9413C">
              <w:rPr>
                <w:rFonts w:ascii="Times New Roman" w:eastAsia="仿宋" w:hAnsi="Times New Roman" w:cs="Times New Roman" w:hint="eastAsia"/>
              </w:rPr>
              <w:t>的管理体制和责任体系。</w:t>
            </w:r>
          </w:p>
          <w:p w14:paraId="32DD5E1E" w14:textId="77777777" w:rsidR="00D44D6C" w:rsidRPr="00E9413C" w:rsidRDefault="00C43CB0" w:rsidP="00D44D6C">
            <w:pPr>
              <w:pStyle w:val="af"/>
              <w:tabs>
                <w:tab w:val="left" w:pos="2596"/>
              </w:tabs>
              <w:spacing w:line="520" w:lineRule="exact"/>
              <w:ind w:rightChars="328" w:right="1036" w:firstLineChars="200" w:firstLine="632"/>
              <w:rPr>
                <w:rFonts w:ascii="Times New Roman" w:eastAsia="仿宋" w:hAnsi="Times New Roman" w:cs="Times New Roman"/>
              </w:rPr>
            </w:pPr>
            <w:r w:rsidRPr="00E9413C">
              <w:rPr>
                <w:rFonts w:ascii="Times New Roman" w:eastAsia="仿宋" w:hAnsi="Times New Roman" w:cs="Times New Roman"/>
                <w:lang w:val="en-US"/>
              </w:rPr>
              <w:t xml:space="preserve">5. </w:t>
            </w:r>
            <w:r w:rsidRPr="00E9413C">
              <w:rPr>
                <w:rFonts w:ascii="Times New Roman" w:eastAsia="仿宋" w:hAnsi="Times New Roman" w:cs="Times New Roman" w:hint="eastAsia"/>
              </w:rPr>
              <w:t>牢固树立</w:t>
            </w:r>
            <w:r w:rsidRPr="00E9413C">
              <w:rPr>
                <w:rFonts w:ascii="Times New Roman" w:eastAsia="仿宋" w:hAnsi="Times New Roman" w:cs="Times New Roman"/>
              </w:rPr>
              <w:t>“</w:t>
            </w:r>
            <w:r w:rsidRPr="00E9413C">
              <w:rPr>
                <w:rFonts w:ascii="Times New Roman" w:eastAsia="仿宋" w:hAnsi="Times New Roman" w:cs="Times New Roman" w:hint="eastAsia"/>
              </w:rPr>
              <w:t>隐患就是事故</w:t>
            </w:r>
            <w:r w:rsidRPr="00E9413C">
              <w:rPr>
                <w:rFonts w:ascii="Times New Roman" w:eastAsia="仿宋" w:hAnsi="Times New Roman" w:cs="Times New Roman"/>
              </w:rPr>
              <w:t>”</w:t>
            </w:r>
            <w:r w:rsidRPr="00E9413C">
              <w:rPr>
                <w:rFonts w:ascii="Times New Roman" w:eastAsia="仿宋" w:hAnsi="Times New Roman" w:cs="Times New Roman" w:hint="eastAsia"/>
              </w:rPr>
              <w:t>的理念，严格按照</w:t>
            </w:r>
            <w:r w:rsidRPr="00E9413C">
              <w:rPr>
                <w:rFonts w:ascii="Times New Roman" w:eastAsia="仿宋" w:hAnsi="Times New Roman" w:cs="Times New Roman"/>
              </w:rPr>
              <w:t>“</w:t>
            </w:r>
            <w:r w:rsidRPr="00E9413C">
              <w:rPr>
                <w:rFonts w:ascii="Times New Roman" w:eastAsia="仿宋" w:hAnsi="Times New Roman" w:cs="Times New Roman" w:hint="eastAsia"/>
              </w:rPr>
              <w:t>开展隐患排查，建立隐患清单，明确整改责任，落实整改措施，组织验收复查，消除事故隐患</w:t>
            </w:r>
            <w:r w:rsidRPr="00E9413C">
              <w:rPr>
                <w:rFonts w:ascii="Times New Roman" w:eastAsia="仿宋" w:hAnsi="Times New Roman" w:cs="Times New Roman"/>
              </w:rPr>
              <w:t>”</w:t>
            </w:r>
            <w:r w:rsidRPr="00E9413C">
              <w:rPr>
                <w:rFonts w:ascii="Times New Roman" w:eastAsia="仿宋" w:hAnsi="Times New Roman" w:cs="Times New Roman" w:hint="eastAsia"/>
              </w:rPr>
              <w:t>实行闭环管理。对责任不落实、措施不到位、隐患未消除的单位和人员，</w:t>
            </w:r>
            <w:r w:rsidRPr="00E9413C">
              <w:rPr>
                <w:rFonts w:ascii="Times New Roman" w:eastAsia="仿宋" w:hAnsi="Times New Roman" w:cs="Times New Roman" w:hint="eastAsia"/>
                <w:lang w:val="en-US"/>
              </w:rPr>
              <w:t>学院</w:t>
            </w:r>
            <w:r w:rsidRPr="00E9413C">
              <w:rPr>
                <w:rFonts w:ascii="Times New Roman" w:eastAsia="仿宋" w:hAnsi="Times New Roman" w:cs="Times New Roman" w:hint="eastAsia"/>
              </w:rPr>
              <w:t>将依规依纪进行严肃追责。</w:t>
            </w:r>
          </w:p>
          <w:p w14:paraId="20BC85BE" w14:textId="2BECB4B5" w:rsidR="00C43CB0" w:rsidRPr="00E9413C" w:rsidRDefault="00C43CB0" w:rsidP="00D44D6C">
            <w:pPr>
              <w:pStyle w:val="af"/>
              <w:tabs>
                <w:tab w:val="left" w:pos="2596"/>
              </w:tabs>
              <w:spacing w:line="520" w:lineRule="exact"/>
              <w:ind w:rightChars="328" w:right="1036" w:firstLineChars="200" w:firstLine="634"/>
              <w:rPr>
                <w:rFonts w:ascii="Times New Roman" w:eastAsia="仿宋" w:hAnsi="Times New Roman" w:cs="Times New Roman"/>
                <w:b/>
                <w:bCs/>
              </w:rPr>
            </w:pPr>
            <w:r w:rsidRPr="00E9413C">
              <w:rPr>
                <w:rFonts w:ascii="Times New Roman" w:eastAsia="仿宋" w:hAnsi="Times New Roman" w:cs="Times New Roman" w:hint="eastAsia"/>
                <w:b/>
                <w:bCs/>
              </w:rPr>
              <w:t>二、机构与职责</w:t>
            </w:r>
          </w:p>
          <w:p w14:paraId="33DADD46" w14:textId="6CFD8795" w:rsidR="00C43CB0" w:rsidRPr="00E9413C" w:rsidRDefault="00C43CB0" w:rsidP="00D44D6C">
            <w:pPr>
              <w:pStyle w:val="af"/>
              <w:tabs>
                <w:tab w:val="left" w:pos="2616"/>
              </w:tabs>
              <w:spacing w:line="520" w:lineRule="exact"/>
              <w:ind w:rightChars="328" w:right="1036" w:firstLineChars="200" w:firstLine="632"/>
              <w:rPr>
                <w:rFonts w:ascii="Times New Roman" w:eastAsia="仿宋" w:hAnsi="Times New Roman" w:cs="Times New Roman"/>
              </w:rPr>
            </w:pPr>
            <w:r w:rsidRPr="00E9413C">
              <w:rPr>
                <w:rFonts w:ascii="Times New Roman" w:eastAsia="仿宋" w:hAnsi="Times New Roman" w:cs="Times New Roman"/>
              </w:rPr>
              <w:t xml:space="preserve">1. </w:t>
            </w:r>
            <w:r w:rsidRPr="00E9413C">
              <w:rPr>
                <w:rFonts w:ascii="Times New Roman" w:eastAsia="仿宋" w:hAnsi="Times New Roman" w:cs="Times New Roman" w:hint="eastAsia"/>
              </w:rPr>
              <w:t>学院实验室安全工作领导小组是实验室安全检查及隐患整改的领导机构，其主要职责有：</w:t>
            </w:r>
          </w:p>
          <w:p w14:paraId="71AD885B" w14:textId="2954FBFA" w:rsidR="00713B44" w:rsidRPr="00E9413C" w:rsidRDefault="00C43CB0" w:rsidP="00713B44">
            <w:pPr>
              <w:pStyle w:val="af"/>
              <w:spacing w:line="520" w:lineRule="exact"/>
              <w:ind w:rightChars="328" w:right="1036" w:firstLine="560"/>
              <w:rPr>
                <w:rFonts w:ascii="Times New Roman" w:eastAsia="仿宋" w:hAnsi="Times New Roman" w:cs="Times New Roman"/>
              </w:rPr>
            </w:pPr>
            <w:r w:rsidRPr="00E9413C">
              <w:rPr>
                <w:rFonts w:ascii="Times New Roman" w:eastAsia="仿宋" w:hAnsi="Times New Roman" w:cs="Times New Roman" w:hint="eastAsia"/>
              </w:rPr>
              <w:t>（</w:t>
            </w:r>
            <w:r w:rsidRPr="00E9413C">
              <w:rPr>
                <w:rFonts w:ascii="Times New Roman" w:eastAsia="仿宋" w:hAnsi="Times New Roman" w:cs="Times New Roman"/>
              </w:rPr>
              <w:t>1</w:t>
            </w:r>
            <w:r w:rsidRPr="00E9413C">
              <w:rPr>
                <w:rFonts w:ascii="Times New Roman" w:eastAsia="仿宋" w:hAnsi="Times New Roman" w:cs="Times New Roman" w:hint="eastAsia"/>
              </w:rPr>
              <w:t>）对所有实验室（包括各教学实验室、科研实验室、办公室等）的安全负领导责任；</w:t>
            </w:r>
            <w:r w:rsidRPr="00E9413C">
              <w:rPr>
                <w:rFonts w:ascii="Times New Roman" w:eastAsia="仿宋" w:hAnsi="Times New Roman" w:cs="Times New Roman"/>
              </w:rPr>
              <w:br/>
            </w:r>
            <w:r w:rsidRPr="00E9413C">
              <w:rPr>
                <w:rFonts w:ascii="Times New Roman" w:eastAsia="仿宋" w:hAnsi="Times New Roman" w:cs="Times New Roman" w:hint="eastAsia"/>
              </w:rPr>
              <w:t xml:space="preserve">　　（</w:t>
            </w:r>
            <w:r w:rsidRPr="00E9413C">
              <w:rPr>
                <w:rFonts w:ascii="Times New Roman" w:eastAsia="仿宋" w:hAnsi="Times New Roman" w:cs="Times New Roman"/>
              </w:rPr>
              <w:t>2</w:t>
            </w:r>
            <w:r w:rsidRPr="00E9413C">
              <w:rPr>
                <w:rFonts w:ascii="Times New Roman" w:eastAsia="仿宋" w:hAnsi="Times New Roman" w:cs="Times New Roman" w:hint="eastAsia"/>
              </w:rPr>
              <w:t>）负责制定学院关于实验室管理及安全的相关文件；</w:t>
            </w:r>
            <w:r w:rsidRPr="00E9413C">
              <w:rPr>
                <w:rFonts w:ascii="Times New Roman" w:eastAsia="仿宋" w:hAnsi="Times New Roman" w:cs="Times New Roman"/>
              </w:rPr>
              <w:br/>
            </w:r>
            <w:r w:rsidRPr="00E9413C">
              <w:rPr>
                <w:rFonts w:ascii="Times New Roman" w:eastAsia="仿宋" w:hAnsi="Times New Roman" w:cs="Times New Roman" w:hint="eastAsia"/>
              </w:rPr>
              <w:t xml:space="preserve">　　（</w:t>
            </w:r>
            <w:r w:rsidRPr="00E9413C">
              <w:rPr>
                <w:rFonts w:ascii="Times New Roman" w:eastAsia="仿宋" w:hAnsi="Times New Roman" w:cs="Times New Roman"/>
              </w:rPr>
              <w:t>3</w:t>
            </w:r>
            <w:r w:rsidRPr="00E9413C">
              <w:rPr>
                <w:rFonts w:ascii="Times New Roman" w:eastAsia="仿宋" w:hAnsi="Times New Roman" w:cs="Times New Roman" w:hint="eastAsia"/>
              </w:rPr>
              <w:t>）指导各实验室的安全管理，与各实验室及分室负责人、实验指导教师签署责任状；</w:t>
            </w:r>
            <w:r w:rsidRPr="00E9413C">
              <w:rPr>
                <w:rFonts w:ascii="Times New Roman" w:eastAsia="仿宋" w:hAnsi="Times New Roman" w:cs="Times New Roman"/>
              </w:rPr>
              <w:br/>
            </w:r>
            <w:r w:rsidRPr="00E9413C">
              <w:rPr>
                <w:rFonts w:ascii="Times New Roman" w:eastAsia="仿宋" w:hAnsi="Times New Roman" w:cs="Times New Roman" w:hint="eastAsia"/>
              </w:rPr>
              <w:t xml:space="preserve">　　（</w:t>
            </w:r>
            <w:r w:rsidRPr="00E9413C">
              <w:rPr>
                <w:rFonts w:ascii="Times New Roman" w:eastAsia="仿宋" w:hAnsi="Times New Roman" w:cs="Times New Roman"/>
              </w:rPr>
              <w:t>4</w:t>
            </w:r>
            <w:r w:rsidRPr="00E9413C">
              <w:rPr>
                <w:rFonts w:ascii="Times New Roman" w:eastAsia="仿宋" w:hAnsi="Times New Roman" w:cs="Times New Roman" w:hint="eastAsia"/>
              </w:rPr>
              <w:t>）定期检查各实验室的安全工作，提出整改意见，并督促实施；</w:t>
            </w:r>
            <w:r w:rsidRPr="00E9413C">
              <w:rPr>
                <w:rFonts w:ascii="Times New Roman" w:eastAsia="仿宋" w:hAnsi="Times New Roman" w:cs="Times New Roman"/>
              </w:rPr>
              <w:br/>
            </w:r>
            <w:r w:rsidRPr="00E9413C">
              <w:rPr>
                <w:rFonts w:ascii="Times New Roman" w:eastAsia="仿宋" w:hAnsi="Times New Roman" w:cs="Times New Roman" w:hint="eastAsia"/>
              </w:rPr>
              <w:t xml:space="preserve">　　（</w:t>
            </w:r>
            <w:r w:rsidRPr="00E9413C">
              <w:rPr>
                <w:rFonts w:ascii="Times New Roman" w:eastAsia="仿宋" w:hAnsi="Times New Roman" w:cs="Times New Roman"/>
              </w:rPr>
              <w:t>5</w:t>
            </w:r>
            <w:r w:rsidRPr="00E9413C">
              <w:rPr>
                <w:rFonts w:ascii="Times New Roman" w:eastAsia="仿宋" w:hAnsi="Times New Roman" w:cs="Times New Roman" w:hint="eastAsia"/>
              </w:rPr>
              <w:t>）审查各实验室制定的各类规章制度、应急预案等。</w:t>
            </w:r>
          </w:p>
          <w:p w14:paraId="6E67A476" w14:textId="709A7CAA" w:rsidR="00C43CB0" w:rsidRPr="00E9413C" w:rsidRDefault="00C43CB0" w:rsidP="00713B44">
            <w:pPr>
              <w:pStyle w:val="af"/>
              <w:spacing w:line="520" w:lineRule="exact"/>
              <w:ind w:rightChars="328" w:right="1036" w:firstLine="560"/>
              <w:rPr>
                <w:rFonts w:ascii="Times New Roman" w:eastAsia="仿宋" w:hAnsi="Times New Roman" w:cs="Times New Roman"/>
              </w:rPr>
            </w:pPr>
            <w:r w:rsidRPr="00E9413C">
              <w:rPr>
                <w:rFonts w:ascii="Times New Roman" w:eastAsia="仿宋" w:hAnsi="Times New Roman" w:cs="Times New Roman"/>
                <w:lang w:val="en-US"/>
              </w:rPr>
              <w:t xml:space="preserve">2. </w:t>
            </w:r>
            <w:r w:rsidRPr="00E9413C">
              <w:rPr>
                <w:rFonts w:ascii="Times New Roman" w:eastAsia="仿宋" w:hAnsi="Times New Roman" w:cs="Times New Roman" w:hint="eastAsia"/>
              </w:rPr>
              <w:t>学院分管实验室工作的副院长</w:t>
            </w:r>
            <w:r w:rsidRPr="00E9413C">
              <w:rPr>
                <w:rFonts w:ascii="Times New Roman" w:eastAsia="仿宋" w:hAnsi="Times New Roman" w:cs="Times New Roman" w:hint="eastAsia"/>
                <w:w w:val="95"/>
              </w:rPr>
              <w:t>负责实验室安全检查与隐患整改的监督管理工</w:t>
            </w:r>
            <w:r w:rsidRPr="00E9413C">
              <w:rPr>
                <w:rFonts w:ascii="Times New Roman" w:eastAsia="仿宋" w:hAnsi="Times New Roman" w:cs="Times New Roman" w:hint="eastAsia"/>
              </w:rPr>
              <w:t>作，其主要职责有：</w:t>
            </w:r>
          </w:p>
          <w:p w14:paraId="191D4180" w14:textId="50EEE8C2" w:rsidR="00C43CB0" w:rsidRPr="00E9413C" w:rsidRDefault="00D44D6C" w:rsidP="00D44D6C">
            <w:pPr>
              <w:pStyle w:val="af"/>
              <w:spacing w:line="520" w:lineRule="exact"/>
              <w:ind w:rightChars="328" w:right="1036"/>
              <w:rPr>
                <w:rFonts w:ascii="Times New Roman" w:eastAsia="仿宋" w:hAnsi="Times New Roman" w:cs="Times New Roman"/>
              </w:rPr>
            </w:pPr>
            <w:r w:rsidRPr="00E9413C">
              <w:rPr>
                <w:rFonts w:ascii="Times New Roman" w:eastAsia="仿宋" w:hAnsi="Times New Roman" w:cs="Times New Roman" w:hint="eastAsia"/>
              </w:rPr>
              <w:t xml:space="preserve">　　</w:t>
            </w:r>
            <w:r w:rsidR="00C43CB0" w:rsidRPr="00E9413C">
              <w:rPr>
                <w:rFonts w:ascii="Times New Roman" w:eastAsia="仿宋" w:hAnsi="Times New Roman" w:cs="Times New Roman" w:hint="eastAsia"/>
                <w:spacing w:val="4"/>
                <w:w w:val="95"/>
              </w:rPr>
              <w:t>（</w:t>
            </w:r>
            <w:r w:rsidR="00C43CB0" w:rsidRPr="00E9413C">
              <w:rPr>
                <w:rFonts w:ascii="Times New Roman" w:eastAsia="仿宋" w:hAnsi="Times New Roman" w:cs="Times New Roman"/>
                <w:spacing w:val="7"/>
                <w:w w:val="95"/>
                <w:lang w:val="en-US"/>
              </w:rPr>
              <w:t>1</w:t>
            </w:r>
            <w:r w:rsidR="00C43CB0" w:rsidRPr="00E9413C">
              <w:rPr>
                <w:rFonts w:ascii="Times New Roman" w:eastAsia="仿宋" w:hAnsi="Times New Roman" w:cs="Times New Roman" w:hint="eastAsia"/>
                <w:spacing w:val="4"/>
                <w:w w:val="95"/>
              </w:rPr>
              <w:t>）</w:t>
            </w:r>
            <w:r w:rsidR="00C43CB0" w:rsidRPr="00E9413C">
              <w:rPr>
                <w:rFonts w:ascii="Times New Roman" w:eastAsia="仿宋" w:hAnsi="Times New Roman" w:cs="Times New Roman" w:hint="eastAsia"/>
                <w:spacing w:val="3"/>
                <w:w w:val="95"/>
              </w:rPr>
              <w:t>研究制定</w:t>
            </w:r>
            <w:r w:rsidR="00C43CB0" w:rsidRPr="00E9413C">
              <w:rPr>
                <w:rFonts w:ascii="Times New Roman" w:eastAsia="仿宋" w:hAnsi="Times New Roman" w:cs="Times New Roman" w:hint="eastAsia"/>
                <w:spacing w:val="3"/>
                <w:w w:val="95"/>
                <w:lang w:val="en-US"/>
              </w:rPr>
              <w:t>学院</w:t>
            </w:r>
            <w:r w:rsidR="00C43CB0" w:rsidRPr="00E9413C">
              <w:rPr>
                <w:rFonts w:ascii="Times New Roman" w:eastAsia="仿宋" w:hAnsi="Times New Roman" w:cs="Times New Roman" w:hint="eastAsia"/>
                <w:spacing w:val="3"/>
                <w:w w:val="95"/>
              </w:rPr>
              <w:t>实验室安全检查及隐患整改规章制度、</w:t>
            </w:r>
            <w:r w:rsidR="00C43CB0" w:rsidRPr="00E9413C">
              <w:rPr>
                <w:rFonts w:ascii="Times New Roman" w:eastAsia="仿宋" w:hAnsi="Times New Roman" w:cs="Times New Roman" w:hint="eastAsia"/>
                <w:spacing w:val="3"/>
              </w:rPr>
              <w:t>实施细则和工作计划等；</w:t>
            </w:r>
          </w:p>
          <w:p w14:paraId="12667E14" w14:textId="30B0FD82" w:rsidR="00C43CB0" w:rsidRPr="00E9413C" w:rsidRDefault="00D44D6C" w:rsidP="00D44D6C">
            <w:pPr>
              <w:pStyle w:val="af"/>
              <w:spacing w:before="3" w:line="520" w:lineRule="exact"/>
              <w:ind w:rightChars="328" w:right="1036"/>
              <w:rPr>
                <w:rFonts w:ascii="Times New Roman" w:eastAsia="仿宋" w:hAnsi="Times New Roman" w:cs="Times New Roman"/>
              </w:rPr>
            </w:pPr>
            <w:r w:rsidRPr="00E9413C">
              <w:rPr>
                <w:rFonts w:ascii="Times New Roman" w:eastAsia="仿宋" w:hAnsi="Times New Roman" w:cs="Times New Roman" w:hint="eastAsia"/>
              </w:rPr>
              <w:lastRenderedPageBreak/>
              <w:t xml:space="preserve">　　</w:t>
            </w:r>
            <w:r w:rsidR="00C43CB0" w:rsidRPr="00E9413C">
              <w:rPr>
                <w:rFonts w:ascii="Times New Roman" w:eastAsia="仿宋" w:hAnsi="Times New Roman" w:cs="Times New Roman" w:hint="eastAsia"/>
              </w:rPr>
              <w:t>（</w:t>
            </w:r>
            <w:r w:rsidR="00C43CB0" w:rsidRPr="00E9413C">
              <w:rPr>
                <w:rFonts w:ascii="Times New Roman" w:eastAsia="仿宋" w:hAnsi="Times New Roman" w:cs="Times New Roman"/>
                <w:lang w:val="en-US"/>
              </w:rPr>
              <w:t>2</w:t>
            </w:r>
            <w:r w:rsidR="00C43CB0" w:rsidRPr="00E9413C">
              <w:rPr>
                <w:rFonts w:ascii="Times New Roman" w:eastAsia="仿宋" w:hAnsi="Times New Roman" w:cs="Times New Roman" w:hint="eastAsia"/>
              </w:rPr>
              <w:t>）组织开展</w:t>
            </w:r>
            <w:r w:rsidR="00C43CB0" w:rsidRPr="00E9413C">
              <w:rPr>
                <w:rFonts w:ascii="Times New Roman" w:eastAsia="仿宋" w:hAnsi="Times New Roman" w:cs="Times New Roman" w:hint="eastAsia"/>
                <w:lang w:val="en-US"/>
              </w:rPr>
              <w:t>学院</w:t>
            </w:r>
            <w:r w:rsidR="00C43CB0" w:rsidRPr="00E9413C">
              <w:rPr>
                <w:rFonts w:ascii="Times New Roman" w:eastAsia="仿宋" w:hAnsi="Times New Roman" w:cs="Times New Roman" w:hint="eastAsia"/>
              </w:rPr>
              <w:t>实验室安全检查及隐患整改工作；</w:t>
            </w:r>
          </w:p>
          <w:p w14:paraId="00FF900C" w14:textId="35728F10" w:rsidR="00C43CB0" w:rsidRPr="00E9413C" w:rsidRDefault="00D44D6C" w:rsidP="00D44D6C">
            <w:pPr>
              <w:pStyle w:val="af"/>
              <w:spacing w:before="111" w:line="520" w:lineRule="exact"/>
              <w:ind w:rightChars="328" w:right="1036"/>
              <w:rPr>
                <w:rFonts w:ascii="Times New Roman" w:eastAsia="仿宋" w:hAnsi="Times New Roman" w:cs="Times New Roman"/>
              </w:rPr>
            </w:pPr>
            <w:r w:rsidRPr="00E9413C">
              <w:rPr>
                <w:rFonts w:ascii="Times New Roman" w:eastAsia="仿宋" w:hAnsi="Times New Roman" w:cs="Times New Roman" w:hint="eastAsia"/>
              </w:rPr>
              <w:t xml:space="preserve">　　</w:t>
            </w:r>
            <w:r w:rsidR="00C43CB0" w:rsidRPr="00E9413C">
              <w:rPr>
                <w:rFonts w:ascii="Times New Roman" w:eastAsia="仿宋" w:hAnsi="Times New Roman" w:cs="Times New Roman" w:hint="eastAsia"/>
              </w:rPr>
              <w:t>（</w:t>
            </w:r>
            <w:r w:rsidR="00C43CB0" w:rsidRPr="00E9413C">
              <w:rPr>
                <w:rFonts w:ascii="Times New Roman" w:eastAsia="仿宋" w:hAnsi="Times New Roman" w:cs="Times New Roman"/>
                <w:lang w:val="en-US"/>
              </w:rPr>
              <w:t>3</w:t>
            </w:r>
            <w:r w:rsidR="00C43CB0" w:rsidRPr="00E9413C">
              <w:rPr>
                <w:rFonts w:ascii="Times New Roman" w:eastAsia="仿宋" w:hAnsi="Times New Roman" w:cs="Times New Roman" w:hint="eastAsia"/>
              </w:rPr>
              <w:t>）组建</w:t>
            </w:r>
            <w:r w:rsidR="00C43CB0" w:rsidRPr="00E9413C">
              <w:rPr>
                <w:rFonts w:ascii="Times New Roman" w:eastAsia="仿宋" w:hAnsi="Times New Roman" w:cs="Times New Roman" w:hint="eastAsia"/>
                <w:lang w:val="en-US"/>
              </w:rPr>
              <w:t>学院</w:t>
            </w:r>
            <w:r w:rsidR="00C43CB0" w:rsidRPr="00E9413C">
              <w:rPr>
                <w:rFonts w:ascii="Times New Roman" w:eastAsia="仿宋" w:hAnsi="Times New Roman" w:cs="Times New Roman" w:hint="eastAsia"/>
              </w:rPr>
              <w:t>实验室安全督察队伍；</w:t>
            </w:r>
          </w:p>
          <w:p w14:paraId="6745DA79" w14:textId="32354561" w:rsidR="00C43CB0" w:rsidRPr="00E9413C" w:rsidRDefault="00D44D6C" w:rsidP="00D44D6C">
            <w:pPr>
              <w:pStyle w:val="af"/>
              <w:spacing w:before="108" w:line="520" w:lineRule="exact"/>
              <w:ind w:rightChars="328" w:right="1036"/>
              <w:rPr>
                <w:rFonts w:ascii="Times New Roman" w:eastAsia="仿宋" w:hAnsi="Times New Roman" w:cs="Times New Roman"/>
              </w:rPr>
            </w:pPr>
            <w:r w:rsidRPr="00E9413C">
              <w:rPr>
                <w:rFonts w:ascii="Times New Roman" w:eastAsia="仿宋" w:hAnsi="Times New Roman" w:cs="Times New Roman" w:hint="eastAsia"/>
              </w:rPr>
              <w:t xml:space="preserve">　　</w:t>
            </w:r>
            <w:r w:rsidR="00C43CB0" w:rsidRPr="00E9413C">
              <w:rPr>
                <w:rFonts w:ascii="Times New Roman" w:eastAsia="仿宋" w:hAnsi="Times New Roman" w:cs="Times New Roman" w:hint="eastAsia"/>
              </w:rPr>
              <w:t>（</w:t>
            </w:r>
            <w:r w:rsidR="00C43CB0" w:rsidRPr="00E9413C">
              <w:rPr>
                <w:rFonts w:ascii="Times New Roman" w:eastAsia="仿宋" w:hAnsi="Times New Roman" w:cs="Times New Roman"/>
                <w:lang w:val="en-US"/>
              </w:rPr>
              <w:t>4</w:t>
            </w:r>
            <w:r w:rsidR="00C43CB0" w:rsidRPr="00E9413C">
              <w:rPr>
                <w:rFonts w:ascii="Times New Roman" w:eastAsia="仿宋" w:hAnsi="Times New Roman" w:cs="Times New Roman" w:hint="eastAsia"/>
              </w:rPr>
              <w:t>）协调、配合上级部门的各类安全监督检查；</w:t>
            </w:r>
          </w:p>
          <w:p w14:paraId="39AB9135" w14:textId="05EE618B" w:rsidR="00713B44" w:rsidRPr="00E9413C" w:rsidRDefault="00C43CB0" w:rsidP="00713B44">
            <w:pPr>
              <w:pStyle w:val="af"/>
              <w:spacing w:before="111" w:line="520" w:lineRule="exact"/>
              <w:ind w:rightChars="328" w:right="1036" w:firstLine="560"/>
              <w:rPr>
                <w:rFonts w:ascii="Times New Roman" w:eastAsia="仿宋" w:hAnsi="Times New Roman" w:cs="Times New Roman"/>
              </w:rPr>
            </w:pPr>
            <w:r w:rsidRPr="00E9413C">
              <w:rPr>
                <w:rFonts w:ascii="Times New Roman" w:eastAsia="仿宋" w:hAnsi="Times New Roman" w:cs="Times New Roman" w:hint="eastAsia"/>
                <w:spacing w:val="4"/>
                <w:w w:val="95"/>
              </w:rPr>
              <w:t>（</w:t>
            </w:r>
            <w:r w:rsidRPr="00E9413C">
              <w:rPr>
                <w:rFonts w:ascii="Times New Roman" w:eastAsia="仿宋" w:hAnsi="Times New Roman" w:cs="Times New Roman"/>
                <w:spacing w:val="7"/>
                <w:w w:val="95"/>
                <w:lang w:val="en-US"/>
              </w:rPr>
              <w:t>5</w:t>
            </w:r>
            <w:r w:rsidRPr="00E9413C">
              <w:rPr>
                <w:rFonts w:ascii="Times New Roman" w:eastAsia="仿宋" w:hAnsi="Times New Roman" w:cs="Times New Roman" w:hint="eastAsia"/>
                <w:spacing w:val="4"/>
                <w:w w:val="95"/>
              </w:rPr>
              <w:t>）</w:t>
            </w:r>
            <w:r w:rsidRPr="00E9413C">
              <w:rPr>
                <w:rFonts w:ascii="Times New Roman" w:eastAsia="仿宋" w:hAnsi="Times New Roman" w:cs="Times New Roman" w:hint="eastAsia"/>
                <w:spacing w:val="3"/>
                <w:w w:val="95"/>
              </w:rPr>
              <w:t>对实验室安全检查及隐患整改中发现的问题作出相应</w:t>
            </w:r>
            <w:r w:rsidRPr="00E9413C">
              <w:rPr>
                <w:rFonts w:ascii="Times New Roman" w:eastAsia="仿宋" w:hAnsi="Times New Roman" w:cs="Times New Roman" w:hint="eastAsia"/>
                <w:spacing w:val="3"/>
              </w:rPr>
              <w:t>处理或提出处分建议。</w:t>
            </w:r>
          </w:p>
          <w:p w14:paraId="1A9841B0" w14:textId="165AEFBB" w:rsidR="00C43CB0" w:rsidRPr="00E9413C" w:rsidRDefault="00C43CB0" w:rsidP="00713B44">
            <w:pPr>
              <w:pStyle w:val="af"/>
              <w:spacing w:before="111" w:line="520" w:lineRule="exact"/>
              <w:ind w:rightChars="328" w:right="1036" w:firstLine="560"/>
              <w:rPr>
                <w:rFonts w:ascii="Times New Roman" w:eastAsia="仿宋" w:hAnsi="Times New Roman" w:cs="Times New Roman"/>
              </w:rPr>
            </w:pPr>
            <w:r w:rsidRPr="00E9413C">
              <w:rPr>
                <w:rFonts w:ascii="Times New Roman" w:eastAsia="仿宋" w:hAnsi="Times New Roman" w:cs="Times New Roman"/>
                <w:spacing w:val="4"/>
                <w:lang w:val="en-US"/>
              </w:rPr>
              <w:t>3.</w:t>
            </w:r>
            <w:r w:rsidRPr="00E9413C">
              <w:rPr>
                <w:rFonts w:ascii="Times New Roman" w:eastAsia="仿宋" w:hAnsi="Times New Roman" w:cs="Times New Roman"/>
                <w:lang w:val="en-US"/>
              </w:rPr>
              <w:t xml:space="preserve"> </w:t>
            </w:r>
            <w:r w:rsidRPr="00E9413C">
              <w:rPr>
                <w:rFonts w:ascii="Times New Roman" w:eastAsia="仿宋" w:hAnsi="Times New Roman" w:cs="Times New Roman"/>
                <w:lang w:val="en-US"/>
              </w:rPr>
              <w:t>学院中心</w:t>
            </w:r>
            <w:r w:rsidRPr="00E9413C">
              <w:rPr>
                <w:rFonts w:ascii="Times New Roman" w:eastAsia="仿宋" w:hAnsi="Times New Roman" w:cs="Times New Roman"/>
                <w:spacing w:val="4"/>
                <w:w w:val="95"/>
              </w:rPr>
              <w:t>实验室主任负责实验室</w:t>
            </w:r>
            <w:r w:rsidRPr="00E9413C">
              <w:rPr>
                <w:rFonts w:ascii="Times New Roman" w:eastAsia="仿宋" w:hAnsi="Times New Roman" w:cs="Times New Roman"/>
                <w:spacing w:val="7"/>
                <w:w w:val="95"/>
              </w:rPr>
              <w:t>安</w:t>
            </w:r>
            <w:r w:rsidRPr="00E9413C">
              <w:rPr>
                <w:rFonts w:ascii="Times New Roman" w:eastAsia="仿宋" w:hAnsi="Times New Roman" w:cs="Times New Roman"/>
                <w:spacing w:val="4"/>
                <w:w w:val="95"/>
              </w:rPr>
              <w:t>全检查与隐患</w:t>
            </w:r>
            <w:r w:rsidRPr="00E9413C">
              <w:rPr>
                <w:rFonts w:ascii="Times New Roman" w:eastAsia="仿宋" w:hAnsi="Times New Roman" w:cs="Times New Roman"/>
                <w:spacing w:val="7"/>
                <w:w w:val="95"/>
              </w:rPr>
              <w:t>整</w:t>
            </w:r>
            <w:r w:rsidRPr="00E9413C">
              <w:rPr>
                <w:rFonts w:ascii="Times New Roman" w:eastAsia="仿宋" w:hAnsi="Times New Roman" w:cs="Times New Roman"/>
                <w:w w:val="95"/>
              </w:rPr>
              <w:t>改</w:t>
            </w:r>
            <w:r w:rsidRPr="00E9413C">
              <w:rPr>
                <w:rFonts w:ascii="Times New Roman" w:eastAsia="仿宋" w:hAnsi="Times New Roman" w:cs="Times New Roman"/>
              </w:rPr>
              <w:t>的日常管理工作，其主要职责有：</w:t>
            </w:r>
          </w:p>
          <w:p w14:paraId="5E1CBC1A" w14:textId="6E6D100B" w:rsidR="00C43CB0" w:rsidRPr="00E9413C" w:rsidRDefault="00D44D6C" w:rsidP="00D44D6C">
            <w:pPr>
              <w:pStyle w:val="af"/>
              <w:spacing w:before="6" w:line="520" w:lineRule="exact"/>
              <w:ind w:firstLineChars="200" w:firstLine="632"/>
              <w:rPr>
                <w:rFonts w:ascii="Times New Roman" w:eastAsia="仿宋" w:hAnsi="Times New Roman" w:cs="Times New Roman"/>
              </w:rPr>
            </w:pPr>
            <w:r w:rsidRPr="00E9413C">
              <w:rPr>
                <w:rFonts w:ascii="Times New Roman" w:eastAsia="仿宋" w:hAnsi="Times New Roman" w:cs="Times New Roman" w:hint="eastAsia"/>
              </w:rPr>
              <w:t xml:space="preserve">　　</w:t>
            </w:r>
            <w:r w:rsidR="00C43CB0" w:rsidRPr="00E9413C">
              <w:rPr>
                <w:rFonts w:ascii="Times New Roman" w:eastAsia="仿宋" w:hAnsi="Times New Roman" w:cs="Times New Roman"/>
                <w:spacing w:val="4"/>
                <w:w w:val="95"/>
              </w:rPr>
              <w:t>（</w:t>
            </w:r>
            <w:r w:rsidR="00C43CB0" w:rsidRPr="00E9413C">
              <w:rPr>
                <w:rFonts w:ascii="Times New Roman" w:eastAsia="仿宋" w:hAnsi="Times New Roman" w:cs="Times New Roman"/>
                <w:spacing w:val="7"/>
                <w:w w:val="95"/>
                <w:lang w:val="en-US"/>
              </w:rPr>
              <w:t>1</w:t>
            </w:r>
            <w:r w:rsidR="00C43CB0" w:rsidRPr="00E9413C">
              <w:rPr>
                <w:rFonts w:ascii="Times New Roman" w:eastAsia="仿宋" w:hAnsi="Times New Roman" w:cs="Times New Roman"/>
                <w:spacing w:val="4"/>
                <w:w w:val="95"/>
              </w:rPr>
              <w:t>）</w:t>
            </w:r>
            <w:r w:rsidR="00C43CB0" w:rsidRPr="00E9413C">
              <w:rPr>
                <w:rFonts w:ascii="Times New Roman" w:eastAsia="仿宋" w:hAnsi="Times New Roman" w:cs="Times New Roman"/>
                <w:spacing w:val="3"/>
                <w:w w:val="95"/>
              </w:rPr>
              <w:t>制定并落实</w:t>
            </w:r>
            <w:r w:rsidR="00C43CB0" w:rsidRPr="00E9413C">
              <w:rPr>
                <w:rFonts w:ascii="Times New Roman" w:eastAsia="仿宋" w:hAnsi="Times New Roman" w:cs="Times New Roman"/>
                <w:spacing w:val="3"/>
                <w:w w:val="95"/>
                <w:lang w:val="en-US"/>
              </w:rPr>
              <w:t>学院</w:t>
            </w:r>
            <w:r w:rsidR="00C43CB0" w:rsidRPr="00E9413C">
              <w:rPr>
                <w:rFonts w:ascii="Times New Roman" w:eastAsia="仿宋" w:hAnsi="Times New Roman" w:cs="Times New Roman"/>
                <w:spacing w:val="3"/>
                <w:w w:val="95"/>
              </w:rPr>
              <w:t>实验室安全检查及隐患整改管理细</w:t>
            </w:r>
            <w:r w:rsidR="00C43CB0" w:rsidRPr="00E9413C">
              <w:rPr>
                <w:rFonts w:ascii="Times New Roman" w:eastAsia="仿宋" w:hAnsi="Times New Roman" w:cs="Times New Roman"/>
                <w:spacing w:val="3"/>
              </w:rPr>
              <w:t>则和工作计划等；</w:t>
            </w:r>
          </w:p>
          <w:p w14:paraId="0F691002" w14:textId="0D59F4C7" w:rsidR="00C43CB0" w:rsidRPr="00E9413C" w:rsidRDefault="00D44D6C" w:rsidP="00D44D6C">
            <w:pPr>
              <w:pStyle w:val="af"/>
              <w:spacing w:line="520" w:lineRule="exact"/>
              <w:ind w:firstLineChars="200" w:firstLine="632"/>
              <w:rPr>
                <w:rFonts w:ascii="Times New Roman" w:eastAsia="仿宋" w:hAnsi="Times New Roman" w:cs="Times New Roman"/>
              </w:rPr>
            </w:pPr>
            <w:r w:rsidRPr="00E9413C">
              <w:rPr>
                <w:rFonts w:ascii="Times New Roman" w:eastAsia="仿宋" w:hAnsi="Times New Roman" w:cs="Times New Roman" w:hint="eastAsia"/>
              </w:rPr>
              <w:t xml:space="preserve">　　</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2</w:t>
            </w:r>
            <w:r w:rsidR="00C43CB0" w:rsidRPr="00E9413C">
              <w:rPr>
                <w:rFonts w:ascii="Times New Roman" w:eastAsia="仿宋" w:hAnsi="Times New Roman" w:cs="Times New Roman"/>
              </w:rPr>
              <w:t>）组建由</w:t>
            </w:r>
            <w:r w:rsidR="00C43CB0" w:rsidRPr="00E9413C">
              <w:rPr>
                <w:rFonts w:ascii="Times New Roman" w:eastAsia="仿宋" w:hAnsi="Times New Roman" w:cs="Times New Roman"/>
                <w:lang w:val="en-US"/>
              </w:rPr>
              <w:t>学院</w:t>
            </w:r>
            <w:r w:rsidR="00C43CB0" w:rsidRPr="00E9413C">
              <w:rPr>
                <w:rFonts w:ascii="Times New Roman" w:eastAsia="仿宋" w:hAnsi="Times New Roman" w:cs="Times New Roman"/>
              </w:rPr>
              <w:t>实验室安全工作负责人牵头，专业教师及有关专家等组成的检查队伍；</w:t>
            </w:r>
          </w:p>
          <w:p w14:paraId="4C97D90B" w14:textId="74A882FC" w:rsidR="00C43CB0" w:rsidRPr="00E9413C" w:rsidRDefault="00D44D6C" w:rsidP="00D44D6C">
            <w:pPr>
              <w:pStyle w:val="af"/>
              <w:spacing w:line="520" w:lineRule="exact"/>
              <w:ind w:firstLineChars="200" w:firstLine="632"/>
              <w:rPr>
                <w:rFonts w:ascii="Times New Roman" w:eastAsia="仿宋" w:hAnsi="Times New Roman" w:cs="Times New Roman"/>
              </w:rPr>
            </w:pPr>
            <w:r w:rsidRPr="00E9413C">
              <w:rPr>
                <w:rFonts w:ascii="Times New Roman" w:eastAsia="仿宋" w:hAnsi="Times New Roman" w:cs="Times New Roman" w:hint="eastAsia"/>
              </w:rPr>
              <w:t xml:space="preserve">　　</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3</w:t>
            </w:r>
            <w:r w:rsidR="00C43CB0" w:rsidRPr="00E9413C">
              <w:rPr>
                <w:rFonts w:ascii="Times New Roman" w:eastAsia="仿宋" w:hAnsi="Times New Roman" w:cs="Times New Roman"/>
              </w:rPr>
              <w:t>）协调、配合上级部门及学校的各类安全监督检查；</w:t>
            </w:r>
          </w:p>
          <w:p w14:paraId="786E5D4D" w14:textId="190A0B9D" w:rsidR="00C43CB0" w:rsidRPr="00E9413C" w:rsidRDefault="00D44D6C" w:rsidP="00D44D6C">
            <w:pPr>
              <w:pStyle w:val="af"/>
              <w:spacing w:before="107" w:line="520" w:lineRule="exact"/>
              <w:ind w:firstLineChars="200" w:firstLine="632"/>
              <w:rPr>
                <w:rFonts w:ascii="Times New Roman" w:eastAsia="仿宋" w:hAnsi="Times New Roman" w:cs="Times New Roman"/>
              </w:rPr>
            </w:pPr>
            <w:r w:rsidRPr="00E9413C">
              <w:rPr>
                <w:rFonts w:ascii="Times New Roman" w:eastAsia="仿宋" w:hAnsi="Times New Roman" w:cs="Times New Roman" w:hint="eastAsia"/>
              </w:rPr>
              <w:t xml:space="preserve">　　</w:t>
            </w:r>
            <w:r w:rsidR="00C43CB0" w:rsidRPr="00E9413C">
              <w:rPr>
                <w:rFonts w:ascii="Times New Roman" w:eastAsia="仿宋" w:hAnsi="Times New Roman" w:cs="Times New Roman"/>
                <w:spacing w:val="4"/>
                <w:w w:val="95"/>
              </w:rPr>
              <w:t>（</w:t>
            </w:r>
            <w:r w:rsidR="00C43CB0" w:rsidRPr="00E9413C">
              <w:rPr>
                <w:rFonts w:ascii="Times New Roman" w:eastAsia="仿宋" w:hAnsi="Times New Roman" w:cs="Times New Roman"/>
                <w:spacing w:val="7"/>
                <w:w w:val="95"/>
                <w:lang w:val="en-US"/>
              </w:rPr>
              <w:t>4</w:t>
            </w:r>
            <w:r w:rsidR="00C43CB0" w:rsidRPr="00E9413C">
              <w:rPr>
                <w:rFonts w:ascii="Times New Roman" w:eastAsia="仿宋" w:hAnsi="Times New Roman" w:cs="Times New Roman"/>
                <w:spacing w:val="4"/>
                <w:w w:val="95"/>
              </w:rPr>
              <w:t>）</w:t>
            </w:r>
            <w:r w:rsidR="00C43CB0" w:rsidRPr="00E9413C">
              <w:rPr>
                <w:rFonts w:ascii="Times New Roman" w:eastAsia="仿宋" w:hAnsi="Times New Roman" w:cs="Times New Roman"/>
                <w:spacing w:val="3"/>
                <w:w w:val="95"/>
              </w:rPr>
              <w:t>针对上级部门或学校的反馈意见、督察意见书和本单</w:t>
            </w:r>
            <w:r w:rsidR="00C43CB0" w:rsidRPr="00E9413C">
              <w:rPr>
                <w:rFonts w:ascii="Times New Roman" w:eastAsia="仿宋" w:hAnsi="Times New Roman" w:cs="Times New Roman"/>
                <w:spacing w:val="3"/>
              </w:rPr>
              <w:t>位实验室安全检查结果，组织开展隐患闭环整改；</w:t>
            </w:r>
          </w:p>
          <w:p w14:paraId="7CB60708" w14:textId="77777777" w:rsidR="00713B44" w:rsidRPr="00E9413C" w:rsidRDefault="00D44D6C" w:rsidP="00713B44">
            <w:pPr>
              <w:pStyle w:val="af"/>
              <w:spacing w:line="520" w:lineRule="exact"/>
              <w:ind w:firstLineChars="200" w:firstLine="632"/>
              <w:rPr>
                <w:rFonts w:ascii="Times New Roman" w:eastAsia="仿宋" w:hAnsi="Times New Roman" w:cs="Times New Roman"/>
              </w:rPr>
            </w:pPr>
            <w:r w:rsidRPr="00E9413C">
              <w:rPr>
                <w:rFonts w:ascii="Times New Roman" w:eastAsia="仿宋" w:hAnsi="Times New Roman" w:cs="Times New Roman" w:hint="eastAsia"/>
              </w:rPr>
              <w:t xml:space="preserve">　　</w:t>
            </w:r>
            <w:r w:rsidR="00C43CB0" w:rsidRPr="00E9413C">
              <w:rPr>
                <w:rFonts w:ascii="Times New Roman" w:eastAsia="仿宋" w:hAnsi="Times New Roman" w:cs="Times New Roman"/>
                <w:spacing w:val="4"/>
                <w:w w:val="95"/>
              </w:rPr>
              <w:t>（</w:t>
            </w:r>
            <w:r w:rsidR="00C43CB0" w:rsidRPr="00E9413C">
              <w:rPr>
                <w:rFonts w:ascii="Times New Roman" w:eastAsia="仿宋" w:hAnsi="Times New Roman" w:cs="Times New Roman"/>
                <w:spacing w:val="7"/>
                <w:w w:val="95"/>
                <w:lang w:val="en-US"/>
              </w:rPr>
              <w:t>5</w:t>
            </w:r>
            <w:r w:rsidR="00C43CB0" w:rsidRPr="00E9413C">
              <w:rPr>
                <w:rFonts w:ascii="Times New Roman" w:eastAsia="仿宋" w:hAnsi="Times New Roman" w:cs="Times New Roman"/>
                <w:spacing w:val="4"/>
                <w:w w:val="95"/>
              </w:rPr>
              <w:t>）</w:t>
            </w:r>
            <w:r w:rsidR="00C43CB0" w:rsidRPr="00E9413C">
              <w:rPr>
                <w:rFonts w:ascii="Times New Roman" w:eastAsia="仿宋" w:hAnsi="Times New Roman" w:cs="Times New Roman"/>
                <w:spacing w:val="3"/>
                <w:w w:val="95"/>
              </w:rPr>
              <w:t>负责</w:t>
            </w:r>
            <w:r w:rsidR="00C43CB0" w:rsidRPr="00E9413C">
              <w:rPr>
                <w:rFonts w:ascii="Times New Roman" w:eastAsia="仿宋" w:hAnsi="Times New Roman" w:cs="Times New Roman"/>
                <w:spacing w:val="3"/>
                <w:w w:val="95"/>
                <w:lang w:val="en-US"/>
              </w:rPr>
              <w:t>学院</w:t>
            </w:r>
            <w:r w:rsidR="00C43CB0" w:rsidRPr="00E9413C">
              <w:rPr>
                <w:rFonts w:ascii="Times New Roman" w:eastAsia="仿宋" w:hAnsi="Times New Roman" w:cs="Times New Roman"/>
                <w:spacing w:val="3"/>
                <w:w w:val="95"/>
              </w:rPr>
              <w:t>实验室各类安全检查与隐患整改工作材料</w:t>
            </w:r>
            <w:r w:rsidR="00C43CB0" w:rsidRPr="00E9413C">
              <w:rPr>
                <w:rFonts w:ascii="Times New Roman" w:eastAsia="仿宋" w:hAnsi="Times New Roman" w:cs="Times New Roman"/>
                <w:spacing w:val="3"/>
              </w:rPr>
              <w:t>的收集、统计、上报和存档工作。</w:t>
            </w:r>
          </w:p>
          <w:p w14:paraId="7FD5E49D" w14:textId="75D80EA0" w:rsidR="00C43CB0" w:rsidRPr="00E9413C" w:rsidRDefault="00C43CB0" w:rsidP="00713B44">
            <w:pPr>
              <w:pStyle w:val="af"/>
              <w:spacing w:line="520" w:lineRule="exact"/>
              <w:ind w:firstLineChars="200" w:firstLine="708"/>
              <w:rPr>
                <w:rFonts w:ascii="Times New Roman" w:eastAsia="仿宋" w:hAnsi="Times New Roman" w:cs="Times New Roman"/>
              </w:rPr>
            </w:pPr>
            <w:r w:rsidRPr="00E9413C">
              <w:rPr>
                <w:rFonts w:ascii="Times New Roman" w:eastAsia="仿宋" w:hAnsi="Times New Roman" w:cs="Times New Roman"/>
                <w:spacing w:val="19"/>
                <w:lang w:val="en-US"/>
              </w:rPr>
              <w:t xml:space="preserve">4. </w:t>
            </w:r>
            <w:r w:rsidRPr="00E9413C">
              <w:rPr>
                <w:rFonts w:ascii="Times New Roman" w:eastAsia="仿宋" w:hAnsi="Times New Roman" w:cs="Times New Roman"/>
                <w:spacing w:val="16"/>
                <w:w w:val="95"/>
              </w:rPr>
              <w:t>各</w:t>
            </w:r>
            <w:r w:rsidRPr="00E9413C">
              <w:rPr>
                <w:rFonts w:ascii="Times New Roman" w:eastAsia="仿宋" w:hAnsi="Times New Roman" w:cs="Times New Roman"/>
                <w:spacing w:val="18"/>
                <w:w w:val="95"/>
              </w:rPr>
              <w:t>实</w:t>
            </w:r>
            <w:r w:rsidRPr="00E9413C">
              <w:rPr>
                <w:rFonts w:ascii="Times New Roman" w:eastAsia="仿宋" w:hAnsi="Times New Roman" w:cs="Times New Roman"/>
                <w:spacing w:val="16"/>
                <w:w w:val="95"/>
              </w:rPr>
              <w:t>验</w:t>
            </w:r>
            <w:r w:rsidRPr="00E9413C">
              <w:rPr>
                <w:rFonts w:ascii="Times New Roman" w:eastAsia="仿宋" w:hAnsi="Times New Roman" w:cs="Times New Roman"/>
                <w:spacing w:val="18"/>
                <w:w w:val="95"/>
              </w:rPr>
              <w:t>室负责人负</w:t>
            </w:r>
            <w:r w:rsidRPr="00E9413C">
              <w:rPr>
                <w:rFonts w:ascii="Times New Roman" w:eastAsia="仿宋" w:hAnsi="Times New Roman" w:cs="Times New Roman"/>
                <w:spacing w:val="16"/>
                <w:w w:val="95"/>
              </w:rPr>
              <w:t>责</w:t>
            </w:r>
            <w:r w:rsidRPr="00E9413C">
              <w:rPr>
                <w:rFonts w:ascii="Times New Roman" w:eastAsia="仿宋" w:hAnsi="Times New Roman" w:cs="Times New Roman"/>
                <w:spacing w:val="18"/>
                <w:w w:val="95"/>
              </w:rPr>
              <w:t>安</w:t>
            </w:r>
            <w:r w:rsidRPr="00E9413C">
              <w:rPr>
                <w:rFonts w:ascii="Times New Roman" w:eastAsia="仿宋" w:hAnsi="Times New Roman" w:cs="Times New Roman"/>
                <w:spacing w:val="16"/>
                <w:w w:val="95"/>
              </w:rPr>
              <w:t>全</w:t>
            </w:r>
            <w:r w:rsidRPr="00E9413C">
              <w:rPr>
                <w:rFonts w:ascii="Times New Roman" w:eastAsia="仿宋" w:hAnsi="Times New Roman" w:cs="Times New Roman"/>
                <w:spacing w:val="18"/>
                <w:w w:val="95"/>
              </w:rPr>
              <w:t>检</w:t>
            </w:r>
            <w:r w:rsidRPr="00E9413C">
              <w:rPr>
                <w:rFonts w:ascii="Times New Roman" w:eastAsia="仿宋" w:hAnsi="Times New Roman" w:cs="Times New Roman"/>
                <w:spacing w:val="16"/>
                <w:w w:val="95"/>
              </w:rPr>
              <w:t>查</w:t>
            </w:r>
            <w:r w:rsidRPr="00E9413C">
              <w:rPr>
                <w:rFonts w:ascii="Times New Roman" w:eastAsia="仿宋" w:hAnsi="Times New Roman" w:cs="Times New Roman"/>
                <w:spacing w:val="18"/>
                <w:w w:val="95"/>
              </w:rPr>
              <w:t>与隐</w:t>
            </w:r>
            <w:r w:rsidRPr="00E9413C">
              <w:rPr>
                <w:rFonts w:ascii="Times New Roman" w:eastAsia="仿宋" w:hAnsi="Times New Roman" w:cs="Times New Roman"/>
                <w:spacing w:val="16"/>
                <w:w w:val="95"/>
              </w:rPr>
              <w:t>患</w:t>
            </w:r>
            <w:r w:rsidRPr="00E9413C">
              <w:rPr>
                <w:rFonts w:ascii="Times New Roman" w:eastAsia="仿宋" w:hAnsi="Times New Roman" w:cs="Times New Roman"/>
                <w:spacing w:val="18"/>
                <w:w w:val="95"/>
              </w:rPr>
              <w:t>整</w:t>
            </w:r>
            <w:r w:rsidRPr="00E9413C">
              <w:rPr>
                <w:rFonts w:ascii="Times New Roman" w:eastAsia="仿宋" w:hAnsi="Times New Roman" w:cs="Times New Roman"/>
                <w:spacing w:val="16"/>
                <w:w w:val="95"/>
              </w:rPr>
              <w:t>改</w:t>
            </w:r>
            <w:r w:rsidRPr="00E9413C">
              <w:rPr>
                <w:rFonts w:ascii="Times New Roman" w:eastAsia="仿宋" w:hAnsi="Times New Roman" w:cs="Times New Roman"/>
                <w:spacing w:val="18"/>
                <w:w w:val="95"/>
              </w:rPr>
              <w:t>的</w:t>
            </w:r>
            <w:r w:rsidRPr="00E9413C">
              <w:rPr>
                <w:rFonts w:ascii="Times New Roman" w:eastAsia="仿宋" w:hAnsi="Times New Roman" w:cs="Times New Roman"/>
                <w:spacing w:val="16"/>
                <w:w w:val="95"/>
              </w:rPr>
              <w:t>具</w:t>
            </w:r>
            <w:r w:rsidRPr="00E9413C">
              <w:rPr>
                <w:rFonts w:ascii="Times New Roman" w:eastAsia="仿宋" w:hAnsi="Times New Roman" w:cs="Times New Roman"/>
                <w:spacing w:val="18"/>
                <w:w w:val="95"/>
              </w:rPr>
              <w:t>体实</w:t>
            </w:r>
            <w:r w:rsidRPr="00E9413C">
              <w:rPr>
                <w:rFonts w:ascii="Times New Roman" w:eastAsia="仿宋" w:hAnsi="Times New Roman" w:cs="Times New Roman"/>
                <w:spacing w:val="16"/>
                <w:w w:val="95"/>
              </w:rPr>
              <w:t>施</w:t>
            </w:r>
            <w:r w:rsidRPr="00E9413C">
              <w:rPr>
                <w:rFonts w:ascii="Times New Roman" w:eastAsia="仿宋" w:hAnsi="Times New Roman" w:cs="Times New Roman"/>
                <w:w w:val="95"/>
              </w:rPr>
              <w:t>工</w:t>
            </w:r>
            <w:r w:rsidRPr="00E9413C">
              <w:rPr>
                <w:rFonts w:ascii="Times New Roman" w:eastAsia="仿宋" w:hAnsi="Times New Roman" w:cs="Times New Roman"/>
              </w:rPr>
              <w:t>作，其主要职责有：</w:t>
            </w:r>
          </w:p>
          <w:p w14:paraId="4BB05A90" w14:textId="1AECF547" w:rsidR="00C43CB0" w:rsidRPr="00E9413C" w:rsidRDefault="00D44D6C" w:rsidP="00713B44">
            <w:pPr>
              <w:pStyle w:val="af"/>
              <w:spacing w:line="520" w:lineRule="exact"/>
              <w:rPr>
                <w:rFonts w:ascii="Times New Roman" w:eastAsia="仿宋" w:hAnsi="Times New Roman" w:cs="Times New Roman"/>
              </w:rPr>
            </w:pPr>
            <w:r w:rsidRPr="00E9413C">
              <w:rPr>
                <w:rFonts w:ascii="Times New Roman" w:eastAsia="仿宋" w:hAnsi="Times New Roman" w:cs="Times New Roman" w:hint="eastAsia"/>
              </w:rPr>
              <w:t xml:space="preserve">　　</w:t>
            </w:r>
            <w:r w:rsidR="00C43CB0" w:rsidRPr="00E9413C">
              <w:rPr>
                <w:rFonts w:ascii="Times New Roman" w:eastAsia="仿宋" w:hAnsi="Times New Roman" w:cs="Times New Roman"/>
                <w:spacing w:val="4"/>
                <w:w w:val="95"/>
              </w:rPr>
              <w:t>（</w:t>
            </w:r>
            <w:r w:rsidR="00C43CB0" w:rsidRPr="00E9413C">
              <w:rPr>
                <w:rFonts w:ascii="Times New Roman" w:eastAsia="仿宋" w:hAnsi="Times New Roman" w:cs="Times New Roman"/>
                <w:spacing w:val="7"/>
                <w:w w:val="95"/>
                <w:lang w:val="en-US"/>
              </w:rPr>
              <w:t>1</w:t>
            </w:r>
            <w:r w:rsidR="00C43CB0" w:rsidRPr="00E9413C">
              <w:rPr>
                <w:rFonts w:ascii="Times New Roman" w:eastAsia="仿宋" w:hAnsi="Times New Roman" w:cs="Times New Roman"/>
                <w:spacing w:val="4"/>
                <w:w w:val="95"/>
              </w:rPr>
              <w:t>）</w:t>
            </w:r>
            <w:r w:rsidR="00C43CB0" w:rsidRPr="00E9413C">
              <w:rPr>
                <w:rFonts w:ascii="Times New Roman" w:eastAsia="仿宋" w:hAnsi="Times New Roman" w:cs="Times New Roman"/>
                <w:spacing w:val="3"/>
                <w:w w:val="95"/>
              </w:rPr>
              <w:t>负责严格落实实验室安全准入制度，确保进入实验室的各类人员接受相关的安全准入培训，在熟悉实验室安全管理制度、了解拟进入实验室的安全状况、掌握相关实验室安全知识、</w:t>
            </w:r>
            <w:r w:rsidR="00C43CB0" w:rsidRPr="00E9413C">
              <w:rPr>
                <w:rFonts w:ascii="Times New Roman" w:eastAsia="仿宋" w:hAnsi="Times New Roman" w:cs="Times New Roman"/>
                <w:spacing w:val="3"/>
              </w:rPr>
              <w:t>具备相应安全防护技能后，方可进入实验室开展实验；</w:t>
            </w:r>
          </w:p>
          <w:p w14:paraId="478F2625" w14:textId="4F275BD4" w:rsidR="00C43CB0" w:rsidRPr="00E9413C" w:rsidRDefault="00D44D6C" w:rsidP="00713B44">
            <w:pPr>
              <w:pStyle w:val="af"/>
              <w:spacing w:line="520" w:lineRule="exact"/>
              <w:rPr>
                <w:rFonts w:ascii="Times New Roman" w:eastAsia="仿宋" w:hAnsi="Times New Roman" w:cs="Times New Roman"/>
              </w:rPr>
            </w:pPr>
            <w:r w:rsidRPr="00E9413C">
              <w:rPr>
                <w:rFonts w:ascii="Times New Roman" w:eastAsia="仿宋" w:hAnsi="Times New Roman" w:cs="Times New Roman" w:hint="eastAsia"/>
              </w:rPr>
              <w:t xml:space="preserve">　　</w:t>
            </w:r>
            <w:r w:rsidR="00C43CB0" w:rsidRPr="00E9413C">
              <w:rPr>
                <w:rFonts w:ascii="Times New Roman" w:eastAsia="仿宋" w:hAnsi="Times New Roman" w:cs="Times New Roman"/>
                <w:spacing w:val="4"/>
              </w:rPr>
              <w:t>（</w:t>
            </w:r>
            <w:r w:rsidR="00C43CB0" w:rsidRPr="00E9413C">
              <w:rPr>
                <w:rFonts w:ascii="Times New Roman" w:eastAsia="仿宋" w:hAnsi="Times New Roman" w:cs="Times New Roman"/>
                <w:spacing w:val="7"/>
                <w:lang w:val="en-US"/>
              </w:rPr>
              <w:t>2</w:t>
            </w:r>
            <w:r w:rsidR="00C43CB0" w:rsidRPr="00E9413C">
              <w:rPr>
                <w:rFonts w:ascii="Times New Roman" w:eastAsia="仿宋" w:hAnsi="Times New Roman" w:cs="Times New Roman"/>
                <w:spacing w:val="4"/>
              </w:rPr>
              <w:t>）</w:t>
            </w:r>
            <w:r w:rsidR="00C43CB0" w:rsidRPr="00E9413C">
              <w:rPr>
                <w:rFonts w:ascii="Times New Roman" w:eastAsia="仿宋" w:hAnsi="Times New Roman" w:cs="Times New Roman"/>
                <w:spacing w:val="3"/>
              </w:rPr>
              <w:t>确保实验场所、实验设备设施、装置、工艺和材料处于安全</w:t>
            </w:r>
            <w:r w:rsidR="00C43CB0" w:rsidRPr="00E9413C">
              <w:rPr>
                <w:rFonts w:ascii="Times New Roman" w:eastAsia="仿宋" w:hAnsi="Times New Roman" w:cs="Times New Roman"/>
                <w:spacing w:val="3"/>
              </w:rPr>
              <w:lastRenderedPageBreak/>
              <w:t>状态，实验人员的操作、防护和应急行为符合安全规范；确保实验材料来源和质量合规，储存和使用规范，存量合理</w:t>
            </w:r>
            <w:r w:rsidR="00C43CB0" w:rsidRPr="00E9413C">
              <w:rPr>
                <w:rFonts w:ascii="Times New Roman" w:eastAsia="仿宋" w:hAnsi="Times New Roman" w:cs="Times New Roman" w:hint="eastAsia"/>
                <w:spacing w:val="3"/>
              </w:rPr>
              <w:t>；</w:t>
            </w:r>
            <w:r w:rsidR="00C43CB0" w:rsidRPr="00E9413C">
              <w:rPr>
                <w:rFonts w:ascii="Times New Roman" w:eastAsia="仿宋" w:hAnsi="Times New Roman" w:cs="Times New Roman"/>
                <w:spacing w:val="3"/>
              </w:rPr>
              <w:t>严</w:t>
            </w:r>
            <w:r w:rsidR="00C43CB0" w:rsidRPr="00E9413C">
              <w:rPr>
                <w:rFonts w:ascii="Times New Roman" w:eastAsia="仿宋" w:hAnsi="Times New Roman" w:cs="Times New Roman"/>
                <w:spacing w:val="-9"/>
              </w:rPr>
              <w:t>格按照《</w:t>
            </w:r>
            <w:r w:rsidR="00C43CB0" w:rsidRPr="00E9413C">
              <w:rPr>
                <w:rFonts w:ascii="Times New Roman" w:eastAsia="仿宋" w:hAnsi="Times New Roman" w:cs="Times New Roman"/>
                <w:spacing w:val="-9"/>
                <w:lang w:val="en-US"/>
              </w:rPr>
              <w:t>化工与材料学院实验室危险废物收集暂存制度</w:t>
            </w:r>
            <w:r w:rsidR="00C43CB0" w:rsidRPr="00E9413C">
              <w:rPr>
                <w:rFonts w:ascii="Times New Roman" w:eastAsia="仿宋" w:hAnsi="Times New Roman" w:cs="Times New Roman"/>
                <w:spacing w:val="-9"/>
              </w:rPr>
              <w:t>》（</w:t>
            </w:r>
            <w:r w:rsidR="00C43CB0" w:rsidRPr="00E9413C">
              <w:rPr>
                <w:rFonts w:ascii="Times New Roman" w:eastAsia="仿宋" w:hAnsi="Times New Roman" w:cs="Times New Roman"/>
                <w:spacing w:val="-9"/>
                <w:lang w:val="en-US"/>
              </w:rPr>
              <w:t>化工实（</w:t>
            </w:r>
            <w:r w:rsidR="00C43CB0" w:rsidRPr="00E9413C">
              <w:rPr>
                <w:rFonts w:ascii="Times New Roman" w:eastAsia="仿宋" w:hAnsi="Times New Roman" w:cs="Times New Roman"/>
                <w:spacing w:val="-9"/>
                <w:lang w:val="en-US"/>
              </w:rPr>
              <w:t>2022</w:t>
            </w:r>
            <w:r w:rsidR="00C43CB0" w:rsidRPr="00E9413C">
              <w:rPr>
                <w:rFonts w:ascii="Times New Roman" w:eastAsia="仿宋" w:hAnsi="Times New Roman" w:cs="Times New Roman"/>
                <w:spacing w:val="-9"/>
                <w:lang w:val="en-US"/>
              </w:rPr>
              <w:t>）</w:t>
            </w:r>
            <w:r w:rsidR="00C43CB0" w:rsidRPr="00E9413C">
              <w:rPr>
                <w:rFonts w:ascii="Times New Roman" w:eastAsia="仿宋" w:hAnsi="Times New Roman" w:cs="Times New Roman"/>
                <w:spacing w:val="-9"/>
                <w:lang w:val="en-US"/>
              </w:rPr>
              <w:t>6</w:t>
            </w:r>
            <w:r w:rsidR="00C43CB0" w:rsidRPr="00E9413C">
              <w:rPr>
                <w:rFonts w:ascii="Times New Roman" w:eastAsia="仿宋" w:hAnsi="Times New Roman" w:cs="Times New Roman"/>
                <w:spacing w:val="-9"/>
                <w:lang w:val="en-US"/>
              </w:rPr>
              <w:t>号）及《化工与材料学院实验室危险品使用管理制度》</w:t>
            </w:r>
            <w:r w:rsidR="00C43CB0" w:rsidRPr="00E9413C">
              <w:rPr>
                <w:rFonts w:ascii="Times New Roman" w:eastAsia="仿宋" w:hAnsi="Times New Roman" w:cs="Times New Roman"/>
              </w:rPr>
              <w:t>（</w:t>
            </w:r>
            <w:r w:rsidR="00C43CB0" w:rsidRPr="00E9413C">
              <w:rPr>
                <w:rFonts w:ascii="Times New Roman" w:eastAsia="仿宋" w:hAnsi="Times New Roman" w:cs="Times New Roman"/>
                <w:spacing w:val="-9"/>
                <w:lang w:val="en-US"/>
              </w:rPr>
              <w:t>化工实（</w:t>
            </w:r>
            <w:r w:rsidR="00C43CB0" w:rsidRPr="00E9413C">
              <w:rPr>
                <w:rFonts w:ascii="Times New Roman" w:eastAsia="仿宋" w:hAnsi="Times New Roman" w:cs="Times New Roman"/>
                <w:spacing w:val="-9"/>
                <w:lang w:val="en-US"/>
              </w:rPr>
              <w:t>2022</w:t>
            </w:r>
            <w:r w:rsidR="00C43CB0" w:rsidRPr="00E9413C">
              <w:rPr>
                <w:rFonts w:ascii="Times New Roman" w:eastAsia="仿宋" w:hAnsi="Times New Roman" w:cs="Times New Roman"/>
                <w:spacing w:val="-9"/>
                <w:lang w:val="en-US"/>
              </w:rPr>
              <w:t>）</w:t>
            </w:r>
            <w:r w:rsidR="00C43CB0" w:rsidRPr="00E9413C">
              <w:rPr>
                <w:rFonts w:ascii="Times New Roman" w:eastAsia="仿宋" w:hAnsi="Times New Roman" w:cs="Times New Roman"/>
                <w:spacing w:val="-9"/>
                <w:lang w:val="en-US"/>
              </w:rPr>
              <w:t>10</w:t>
            </w:r>
            <w:r w:rsidR="00C43CB0" w:rsidRPr="00E9413C">
              <w:rPr>
                <w:rFonts w:ascii="Times New Roman" w:eastAsia="仿宋" w:hAnsi="Times New Roman" w:cs="Times New Roman"/>
                <w:spacing w:val="-9"/>
                <w:lang w:val="en-US"/>
              </w:rPr>
              <w:t>号）</w:t>
            </w:r>
            <w:r w:rsidR="00C43CB0" w:rsidRPr="00E9413C">
              <w:rPr>
                <w:rFonts w:ascii="Times New Roman" w:eastAsia="仿宋" w:hAnsi="Times New Roman" w:cs="Times New Roman"/>
              </w:rPr>
              <w:t>要求处理危险废弃物；</w:t>
            </w:r>
          </w:p>
          <w:p w14:paraId="57E95066" w14:textId="178E92C5" w:rsidR="00713B44" w:rsidRPr="00E9413C" w:rsidRDefault="00713B44" w:rsidP="00713B44">
            <w:pPr>
              <w:pStyle w:val="a6"/>
              <w:spacing w:before="0" w:beforeAutospacing="0" w:after="0" w:afterAutospacing="0" w:line="520" w:lineRule="exact"/>
              <w:rPr>
                <w:rFonts w:ascii="Times New Roman" w:hAnsi="Times New Roman" w:cs="Times New Roman"/>
                <w:spacing w:val="3"/>
                <w:sz w:val="32"/>
                <w:szCs w:val="32"/>
              </w:rPr>
            </w:pPr>
            <w:r w:rsidRPr="00E9413C">
              <w:rPr>
                <w:rFonts w:ascii="Times New Roman" w:hAnsi="Times New Roman" w:cs="Times New Roman" w:hint="eastAsia"/>
                <w:sz w:val="32"/>
                <w:szCs w:val="32"/>
              </w:rPr>
              <w:t xml:space="preserve">　　</w:t>
            </w:r>
            <w:r w:rsidR="00C43CB0" w:rsidRPr="00E9413C">
              <w:rPr>
                <w:rFonts w:ascii="Times New Roman" w:hAnsi="Times New Roman" w:cs="Times New Roman"/>
                <w:spacing w:val="4"/>
                <w:w w:val="95"/>
                <w:sz w:val="32"/>
                <w:szCs w:val="32"/>
              </w:rPr>
              <w:t>（</w:t>
            </w:r>
            <w:r w:rsidR="00C43CB0" w:rsidRPr="00E9413C">
              <w:rPr>
                <w:rFonts w:ascii="Times New Roman" w:hAnsi="Times New Roman" w:cs="Times New Roman"/>
                <w:spacing w:val="7"/>
                <w:w w:val="95"/>
                <w:sz w:val="32"/>
                <w:szCs w:val="32"/>
              </w:rPr>
              <w:t>3</w:t>
            </w:r>
            <w:r w:rsidR="00C43CB0" w:rsidRPr="00E9413C">
              <w:rPr>
                <w:rFonts w:ascii="Times New Roman" w:hAnsi="Times New Roman" w:cs="Times New Roman"/>
                <w:spacing w:val="4"/>
                <w:w w:val="95"/>
                <w:sz w:val="32"/>
                <w:szCs w:val="32"/>
              </w:rPr>
              <w:t>）</w:t>
            </w:r>
            <w:r w:rsidR="00C43CB0" w:rsidRPr="00E9413C">
              <w:rPr>
                <w:rFonts w:ascii="Times New Roman" w:hAnsi="Times New Roman" w:cs="Times New Roman"/>
                <w:spacing w:val="3"/>
                <w:w w:val="95"/>
                <w:sz w:val="32"/>
                <w:szCs w:val="32"/>
              </w:rPr>
              <w:t>根据学院、学校或上级部门安全检查的反馈意见、情况通报、整改通知中指出的安全隐患，落实整改措施，确保隐患</w:t>
            </w:r>
            <w:r w:rsidR="00C43CB0" w:rsidRPr="00E9413C">
              <w:rPr>
                <w:rFonts w:ascii="Times New Roman" w:hAnsi="Times New Roman" w:cs="Times New Roman"/>
                <w:spacing w:val="3"/>
                <w:sz w:val="32"/>
                <w:szCs w:val="32"/>
              </w:rPr>
              <w:t>消除</w:t>
            </w:r>
            <w:r w:rsidR="00C43CB0" w:rsidRPr="00E9413C">
              <w:rPr>
                <w:rFonts w:ascii="Times New Roman" w:hAnsi="Times New Roman" w:cs="Times New Roman" w:hint="eastAsia"/>
                <w:spacing w:val="3"/>
                <w:sz w:val="32"/>
                <w:szCs w:val="32"/>
              </w:rPr>
              <w:t>。</w:t>
            </w:r>
          </w:p>
          <w:p w14:paraId="3399F452" w14:textId="7FF0E760" w:rsidR="00C43CB0" w:rsidRPr="00E9413C" w:rsidRDefault="00C43CB0" w:rsidP="00713B44">
            <w:pPr>
              <w:pStyle w:val="a6"/>
              <w:spacing w:before="0" w:beforeAutospacing="0" w:after="0" w:afterAutospacing="0" w:line="520" w:lineRule="exact"/>
              <w:ind w:firstLineChars="200" w:firstLine="634"/>
              <w:rPr>
                <w:rFonts w:ascii="Times New Roman" w:hAnsi="Times New Roman" w:cs="Times New Roman"/>
                <w:b/>
                <w:bCs/>
                <w:spacing w:val="3"/>
                <w:sz w:val="32"/>
                <w:szCs w:val="32"/>
              </w:rPr>
            </w:pPr>
            <w:r w:rsidRPr="00E9413C">
              <w:rPr>
                <w:rFonts w:ascii="Times New Roman" w:hAnsi="Times New Roman" w:cs="Times New Roman"/>
                <w:b/>
                <w:bCs/>
                <w:sz w:val="32"/>
                <w:szCs w:val="32"/>
              </w:rPr>
              <w:t>三、</w:t>
            </w:r>
            <w:r w:rsidRPr="00E9413C">
              <w:rPr>
                <w:rFonts w:ascii="Times New Roman" w:hAnsi="Times New Roman" w:cs="Times New Roman"/>
                <w:b/>
                <w:bCs/>
                <w:sz w:val="32"/>
                <w:szCs w:val="32"/>
              </w:rPr>
              <w:tab/>
            </w:r>
            <w:r w:rsidRPr="00E9413C">
              <w:rPr>
                <w:rFonts w:ascii="Times New Roman" w:hAnsi="Times New Roman" w:cs="Times New Roman"/>
                <w:b/>
                <w:bCs/>
                <w:sz w:val="32"/>
                <w:szCs w:val="32"/>
              </w:rPr>
              <w:t>检查内容和整改要求</w:t>
            </w:r>
          </w:p>
          <w:p w14:paraId="09F59895" w14:textId="77777777" w:rsidR="00713B44" w:rsidRPr="00E9413C" w:rsidRDefault="00C43CB0" w:rsidP="00713B44">
            <w:pPr>
              <w:pStyle w:val="af"/>
              <w:tabs>
                <w:tab w:val="left" w:pos="1279"/>
              </w:tabs>
              <w:spacing w:line="520" w:lineRule="exact"/>
              <w:ind w:firstLineChars="200" w:firstLine="625"/>
              <w:jc w:val="left"/>
              <w:rPr>
                <w:rFonts w:ascii="Times New Roman" w:eastAsia="仿宋" w:hAnsi="Times New Roman" w:cs="Times New Roman"/>
              </w:rPr>
            </w:pPr>
            <w:r w:rsidRPr="00E9413C">
              <w:rPr>
                <w:rFonts w:ascii="Times New Roman" w:eastAsia="仿宋" w:hAnsi="Times New Roman" w:cs="Times New Roman"/>
                <w:spacing w:val="7"/>
                <w:w w:val="95"/>
              </w:rPr>
              <w:t>实</w:t>
            </w:r>
            <w:r w:rsidRPr="00E9413C">
              <w:rPr>
                <w:rFonts w:ascii="Times New Roman" w:eastAsia="仿宋" w:hAnsi="Times New Roman" w:cs="Times New Roman"/>
                <w:spacing w:val="4"/>
                <w:w w:val="95"/>
              </w:rPr>
              <w:t>验室安全检</w:t>
            </w:r>
            <w:r w:rsidRPr="00E9413C">
              <w:rPr>
                <w:rFonts w:ascii="Times New Roman" w:eastAsia="仿宋" w:hAnsi="Times New Roman" w:cs="Times New Roman"/>
                <w:spacing w:val="7"/>
                <w:w w:val="95"/>
              </w:rPr>
              <w:t>查</w:t>
            </w:r>
            <w:r w:rsidRPr="00E9413C">
              <w:rPr>
                <w:rFonts w:ascii="Times New Roman" w:eastAsia="仿宋" w:hAnsi="Times New Roman" w:cs="Times New Roman"/>
                <w:spacing w:val="4"/>
                <w:w w:val="95"/>
              </w:rPr>
              <w:t>的具体内容和</w:t>
            </w:r>
            <w:r w:rsidRPr="00E9413C">
              <w:rPr>
                <w:rFonts w:ascii="Times New Roman" w:eastAsia="仿宋" w:hAnsi="Times New Roman" w:cs="Times New Roman"/>
                <w:spacing w:val="7"/>
                <w:w w:val="95"/>
              </w:rPr>
              <w:t>整</w:t>
            </w:r>
            <w:r w:rsidRPr="00E9413C">
              <w:rPr>
                <w:rFonts w:ascii="Times New Roman" w:eastAsia="仿宋" w:hAnsi="Times New Roman" w:cs="Times New Roman"/>
                <w:spacing w:val="4"/>
                <w:w w:val="95"/>
              </w:rPr>
              <w:t>改要求，主要</w:t>
            </w:r>
            <w:r w:rsidRPr="00E9413C">
              <w:rPr>
                <w:rFonts w:ascii="Times New Roman" w:eastAsia="仿宋" w:hAnsi="Times New Roman" w:cs="Times New Roman"/>
                <w:spacing w:val="7"/>
                <w:w w:val="95"/>
              </w:rPr>
              <w:t>依</w:t>
            </w:r>
            <w:r w:rsidRPr="00E9413C">
              <w:rPr>
                <w:rFonts w:ascii="Times New Roman" w:eastAsia="仿宋" w:hAnsi="Times New Roman" w:cs="Times New Roman"/>
                <w:w w:val="95"/>
              </w:rPr>
              <w:t>据</w:t>
            </w:r>
            <w:r w:rsidRPr="00E9413C">
              <w:rPr>
                <w:rFonts w:ascii="Times New Roman" w:eastAsia="仿宋" w:hAnsi="Times New Roman" w:cs="Times New Roman"/>
                <w:spacing w:val="-11"/>
              </w:rPr>
              <w:t>《化工与材料学院实验室安全管理制度》</w:t>
            </w:r>
            <w:r w:rsidRPr="00E9413C">
              <w:rPr>
                <w:rFonts w:ascii="Times New Roman" w:eastAsia="仿宋" w:hAnsi="Times New Roman" w:cs="Times New Roman"/>
                <w:spacing w:val="-9"/>
              </w:rPr>
              <w:t>（</w:t>
            </w:r>
            <w:r w:rsidRPr="00E9413C">
              <w:rPr>
                <w:rFonts w:ascii="Times New Roman" w:eastAsia="仿宋" w:hAnsi="Times New Roman" w:cs="Times New Roman"/>
                <w:spacing w:val="-9"/>
                <w:lang w:val="en-US"/>
              </w:rPr>
              <w:t>化工实（</w:t>
            </w:r>
            <w:r w:rsidRPr="00E9413C">
              <w:rPr>
                <w:rFonts w:ascii="Times New Roman" w:eastAsia="仿宋" w:hAnsi="Times New Roman" w:cs="Times New Roman"/>
                <w:spacing w:val="-9"/>
                <w:lang w:val="en-US"/>
              </w:rPr>
              <w:t>2022</w:t>
            </w:r>
            <w:r w:rsidRPr="00E9413C">
              <w:rPr>
                <w:rFonts w:ascii="Times New Roman" w:eastAsia="仿宋" w:hAnsi="Times New Roman" w:cs="Times New Roman"/>
                <w:spacing w:val="-9"/>
                <w:lang w:val="en-US"/>
              </w:rPr>
              <w:t>）</w:t>
            </w:r>
            <w:r w:rsidRPr="00E9413C">
              <w:rPr>
                <w:rFonts w:ascii="Times New Roman" w:eastAsia="仿宋" w:hAnsi="Times New Roman" w:cs="Times New Roman"/>
                <w:spacing w:val="-9"/>
                <w:lang w:val="en-US"/>
              </w:rPr>
              <w:t>3</w:t>
            </w:r>
            <w:r w:rsidRPr="00E9413C">
              <w:rPr>
                <w:rFonts w:ascii="Times New Roman" w:eastAsia="仿宋" w:hAnsi="Times New Roman" w:cs="Times New Roman"/>
                <w:spacing w:val="-9"/>
                <w:lang w:val="en-US"/>
              </w:rPr>
              <w:t>号）</w:t>
            </w:r>
            <w:r w:rsidRPr="00E9413C">
              <w:rPr>
                <w:rFonts w:ascii="Times New Roman" w:eastAsia="仿宋" w:hAnsi="Times New Roman" w:cs="Times New Roman"/>
              </w:rPr>
              <w:t>执行。</w:t>
            </w:r>
          </w:p>
          <w:p w14:paraId="177AEB28" w14:textId="77777777" w:rsidR="00713B44" w:rsidRPr="00E9413C" w:rsidRDefault="00C43CB0" w:rsidP="00713B44">
            <w:pPr>
              <w:pStyle w:val="af"/>
              <w:tabs>
                <w:tab w:val="left" w:pos="1279"/>
              </w:tabs>
              <w:spacing w:line="520" w:lineRule="exact"/>
              <w:ind w:firstLineChars="200" w:firstLine="634"/>
              <w:jc w:val="left"/>
              <w:rPr>
                <w:rFonts w:ascii="Times New Roman" w:eastAsia="仿宋" w:hAnsi="Times New Roman" w:cs="Times New Roman"/>
                <w:b/>
                <w:bCs/>
              </w:rPr>
            </w:pPr>
            <w:r w:rsidRPr="00E9413C">
              <w:rPr>
                <w:rFonts w:ascii="Times New Roman" w:eastAsia="仿宋" w:hAnsi="Times New Roman" w:cs="Times New Roman"/>
                <w:b/>
                <w:bCs/>
                <w:kern w:val="0"/>
                <w:lang w:val="en-US" w:bidi="ar-SA"/>
              </w:rPr>
              <w:t>四、</w:t>
            </w:r>
            <w:r w:rsidRPr="00E9413C">
              <w:rPr>
                <w:rFonts w:ascii="Times New Roman" w:eastAsia="仿宋" w:hAnsi="Times New Roman" w:cs="Times New Roman"/>
                <w:b/>
                <w:bCs/>
                <w:kern w:val="0"/>
                <w:lang w:val="en-US" w:bidi="ar-SA"/>
              </w:rPr>
              <w:tab/>
            </w:r>
            <w:r w:rsidRPr="00E9413C">
              <w:rPr>
                <w:rFonts w:ascii="Times New Roman" w:eastAsia="仿宋" w:hAnsi="Times New Roman" w:cs="Times New Roman"/>
                <w:b/>
                <w:bCs/>
                <w:kern w:val="0"/>
                <w:lang w:val="en-US" w:bidi="ar-SA"/>
              </w:rPr>
              <w:t>责任追究</w:t>
            </w:r>
          </w:p>
          <w:p w14:paraId="3B2ACC8F" w14:textId="4B5BAFFA" w:rsidR="00C43CB0" w:rsidRPr="00E9413C" w:rsidRDefault="00C43CB0" w:rsidP="00713B44">
            <w:pPr>
              <w:pStyle w:val="af"/>
              <w:tabs>
                <w:tab w:val="left" w:pos="1279"/>
              </w:tabs>
              <w:spacing w:line="520" w:lineRule="exact"/>
              <w:ind w:firstLineChars="200" w:firstLine="764"/>
              <w:jc w:val="left"/>
              <w:rPr>
                <w:rFonts w:ascii="Times New Roman" w:eastAsia="仿宋" w:hAnsi="Times New Roman" w:cs="Times New Roman"/>
                <w:b/>
                <w:bCs/>
              </w:rPr>
            </w:pPr>
            <w:r w:rsidRPr="00E9413C">
              <w:rPr>
                <w:rFonts w:ascii="Times New Roman" w:eastAsia="仿宋" w:hAnsi="Times New Roman" w:cs="Times New Roman"/>
                <w:spacing w:val="33"/>
                <w:lang w:val="en-US"/>
              </w:rPr>
              <w:t>1.</w:t>
            </w:r>
            <w:r w:rsidRPr="00E9413C">
              <w:rPr>
                <w:rFonts w:ascii="Times New Roman" w:eastAsia="仿宋" w:hAnsi="Times New Roman" w:cs="Times New Roman"/>
                <w:spacing w:val="33"/>
              </w:rPr>
              <w:t xml:space="preserve"> </w:t>
            </w:r>
            <w:r w:rsidRPr="00E9413C">
              <w:rPr>
                <w:rFonts w:ascii="Times New Roman" w:eastAsia="仿宋" w:hAnsi="Times New Roman" w:cs="Times New Roman"/>
                <w:spacing w:val="33"/>
                <w:lang w:val="en-US"/>
              </w:rPr>
              <w:t>学院</w:t>
            </w:r>
            <w:r w:rsidRPr="00E9413C">
              <w:rPr>
                <w:rFonts w:ascii="Times New Roman" w:eastAsia="仿宋" w:hAnsi="Times New Roman" w:cs="Times New Roman"/>
                <w:spacing w:val="3"/>
              </w:rPr>
              <w:t>制定并定期修订《</w:t>
            </w:r>
            <w:r w:rsidRPr="00E9413C">
              <w:rPr>
                <w:rFonts w:ascii="Times New Roman" w:eastAsia="仿宋" w:hAnsi="Times New Roman" w:cs="Times New Roman"/>
                <w:spacing w:val="3"/>
                <w:lang w:val="en-US"/>
              </w:rPr>
              <w:t>化工与材料学院</w:t>
            </w:r>
            <w:r w:rsidRPr="00E9413C">
              <w:rPr>
                <w:rFonts w:ascii="Times New Roman" w:eastAsia="仿宋" w:hAnsi="Times New Roman" w:cs="Times New Roman"/>
                <w:spacing w:val="3"/>
              </w:rPr>
              <w:t>实验室安全检查</w:t>
            </w:r>
            <w:r w:rsidRPr="00E9413C">
              <w:rPr>
                <w:rFonts w:ascii="Times New Roman" w:eastAsia="仿宋" w:hAnsi="Times New Roman" w:cs="Times New Roman"/>
                <w:spacing w:val="-19"/>
                <w:w w:val="99"/>
              </w:rPr>
              <w:t>扣分指标体系》</w:t>
            </w:r>
            <w:r w:rsidRPr="00E9413C">
              <w:rPr>
                <w:rFonts w:ascii="Times New Roman" w:eastAsia="仿宋" w:hAnsi="Times New Roman" w:cs="Times New Roman"/>
                <w:spacing w:val="4"/>
                <w:w w:val="99"/>
              </w:rPr>
              <w:t>（见附件</w:t>
            </w:r>
            <w:r w:rsidRPr="00E9413C">
              <w:rPr>
                <w:rFonts w:ascii="Times New Roman" w:eastAsia="仿宋" w:hAnsi="Times New Roman" w:cs="Times New Roman"/>
                <w:spacing w:val="4"/>
                <w:w w:val="99"/>
                <w:lang w:val="en-US"/>
              </w:rPr>
              <w:t>1</w:t>
            </w:r>
            <w:r w:rsidRPr="00E9413C">
              <w:rPr>
                <w:rFonts w:ascii="Times New Roman" w:eastAsia="仿宋" w:hAnsi="Times New Roman" w:cs="Times New Roman"/>
                <w:spacing w:val="-157"/>
                <w:w w:val="99"/>
              </w:rPr>
              <w:t>）</w:t>
            </w:r>
            <w:r w:rsidRPr="00E9413C">
              <w:rPr>
                <w:rFonts w:ascii="Times New Roman" w:eastAsia="仿宋" w:hAnsi="Times New Roman" w:cs="Times New Roman"/>
                <w:spacing w:val="-157"/>
                <w:w w:val="99"/>
                <w:lang w:val="en-US"/>
              </w:rPr>
              <w:t xml:space="preserve">                                                                                                                                                                                                                                                                                                                                                  </w:t>
            </w:r>
            <w:r w:rsidR="00713B44" w:rsidRPr="00E9413C">
              <w:rPr>
                <w:rFonts w:ascii="Times New Roman" w:eastAsia="仿宋" w:hAnsi="Times New Roman" w:cs="Times New Roman" w:hint="eastAsia"/>
                <w:spacing w:val="4"/>
                <w:w w:val="99"/>
                <w:lang w:val="en-US"/>
              </w:rPr>
              <w:t xml:space="preserve"> </w:t>
            </w:r>
            <w:r w:rsidRPr="00E9413C">
              <w:rPr>
                <w:rFonts w:ascii="Times New Roman" w:eastAsia="仿宋" w:hAnsi="Times New Roman" w:cs="Times New Roman"/>
                <w:spacing w:val="4"/>
                <w:w w:val="99"/>
                <w:lang w:val="en-US"/>
              </w:rPr>
              <w:t>对实验室</w:t>
            </w:r>
            <w:r w:rsidRPr="00E9413C">
              <w:rPr>
                <w:rFonts w:ascii="Times New Roman" w:eastAsia="仿宋" w:hAnsi="Times New Roman" w:cs="Times New Roman"/>
                <w:spacing w:val="4"/>
                <w:w w:val="99"/>
              </w:rPr>
              <w:t>室安全检查和隐患整改工作进</w:t>
            </w:r>
            <w:r w:rsidRPr="00E9413C">
              <w:rPr>
                <w:rFonts w:ascii="Times New Roman" w:eastAsia="仿宋" w:hAnsi="Times New Roman" w:cs="Times New Roman"/>
              </w:rPr>
              <w:t>行量化考核，根据检查情况对存在安全隐患的实验室进行扣分。</w:t>
            </w:r>
          </w:p>
          <w:p w14:paraId="73F669B4" w14:textId="2A4DC17E" w:rsidR="00C43CB0" w:rsidRPr="00E9413C" w:rsidRDefault="00C43CB0" w:rsidP="00713B44">
            <w:pPr>
              <w:pStyle w:val="af"/>
              <w:spacing w:line="520" w:lineRule="exact"/>
              <w:ind w:firstLineChars="200" w:firstLine="632"/>
              <w:rPr>
                <w:rFonts w:ascii="Times New Roman" w:eastAsia="仿宋" w:hAnsi="Times New Roman" w:cs="Times New Roman"/>
              </w:rPr>
            </w:pPr>
            <w:r w:rsidRPr="00E9413C">
              <w:rPr>
                <w:rFonts w:ascii="Times New Roman" w:eastAsia="仿宋" w:hAnsi="Times New Roman" w:cs="Times New Roman"/>
                <w:lang w:val="en-US"/>
              </w:rPr>
              <w:t>2.</w:t>
            </w:r>
            <w:r w:rsidR="00713B44" w:rsidRPr="00E9413C">
              <w:rPr>
                <w:rFonts w:ascii="Times New Roman" w:eastAsia="仿宋" w:hAnsi="Times New Roman" w:cs="Times New Roman"/>
                <w:lang w:val="en-US"/>
              </w:rPr>
              <w:t xml:space="preserve"> </w:t>
            </w:r>
            <w:r w:rsidRPr="00E9413C">
              <w:rPr>
                <w:rFonts w:ascii="Times New Roman" w:eastAsia="仿宋" w:hAnsi="Times New Roman" w:cs="Times New Roman"/>
                <w:lang w:val="en-US"/>
              </w:rPr>
              <w:t>学院</w:t>
            </w:r>
            <w:r w:rsidRPr="00E9413C">
              <w:rPr>
                <w:rFonts w:ascii="Times New Roman" w:eastAsia="仿宋" w:hAnsi="Times New Roman" w:cs="Times New Roman"/>
              </w:rPr>
              <w:t>将根据扣分情况，对存在安全隐患的实验室及有关人员进行责任追究：</w:t>
            </w:r>
            <w:r w:rsidRPr="00E9413C">
              <w:rPr>
                <w:rFonts w:ascii="Times New Roman" w:eastAsia="仿宋" w:hAnsi="Times New Roman" w:cs="Times New Roman"/>
                <w:spacing w:val="-5"/>
              </w:rPr>
              <w:t>在一次检查中，扣分达</w:t>
            </w:r>
            <w:r w:rsidRPr="00E9413C">
              <w:rPr>
                <w:rFonts w:ascii="Times New Roman" w:eastAsia="仿宋" w:hAnsi="Times New Roman" w:cs="Times New Roman"/>
                <w:spacing w:val="-5"/>
              </w:rPr>
              <w:t xml:space="preserve"> </w:t>
            </w:r>
            <w:r w:rsidRPr="00E9413C">
              <w:rPr>
                <w:rFonts w:ascii="Times New Roman" w:eastAsia="仿宋" w:hAnsi="Times New Roman" w:cs="Times New Roman"/>
              </w:rPr>
              <w:t>10—20</w:t>
            </w:r>
            <w:r w:rsidRPr="00E9413C">
              <w:rPr>
                <w:rFonts w:ascii="Times New Roman" w:eastAsia="仿宋" w:hAnsi="Times New Roman" w:cs="Times New Roman"/>
                <w:spacing w:val="-27"/>
              </w:rPr>
              <w:t xml:space="preserve"> </w:t>
            </w:r>
            <w:r w:rsidRPr="00E9413C">
              <w:rPr>
                <w:rFonts w:ascii="Times New Roman" w:eastAsia="仿宋" w:hAnsi="Times New Roman" w:cs="Times New Roman"/>
                <w:spacing w:val="-27"/>
              </w:rPr>
              <w:t>分</w:t>
            </w:r>
            <w:r w:rsidRPr="00E9413C">
              <w:rPr>
                <w:rFonts w:ascii="Times New Roman" w:eastAsia="仿宋" w:hAnsi="Times New Roman" w:cs="Times New Roman"/>
              </w:rPr>
              <w:t>（</w:t>
            </w:r>
            <w:r w:rsidRPr="00E9413C">
              <w:rPr>
                <w:rFonts w:ascii="Times New Roman" w:eastAsia="仿宋" w:hAnsi="Times New Roman" w:cs="Times New Roman"/>
                <w:spacing w:val="-26"/>
              </w:rPr>
              <w:t>含</w:t>
            </w:r>
            <w:r w:rsidRPr="00E9413C">
              <w:rPr>
                <w:rFonts w:ascii="Times New Roman" w:eastAsia="仿宋" w:hAnsi="Times New Roman" w:cs="Times New Roman"/>
                <w:spacing w:val="-26"/>
              </w:rPr>
              <w:t xml:space="preserve"> </w:t>
            </w:r>
            <w:r w:rsidRPr="00E9413C">
              <w:rPr>
                <w:rFonts w:ascii="Times New Roman" w:eastAsia="仿宋" w:hAnsi="Times New Roman" w:cs="Times New Roman"/>
              </w:rPr>
              <w:t>20</w:t>
            </w:r>
            <w:r w:rsidRPr="00E9413C">
              <w:rPr>
                <w:rFonts w:ascii="Times New Roman" w:eastAsia="仿宋" w:hAnsi="Times New Roman" w:cs="Times New Roman"/>
                <w:spacing w:val="-27"/>
              </w:rPr>
              <w:t xml:space="preserve"> </w:t>
            </w:r>
            <w:r w:rsidRPr="00E9413C">
              <w:rPr>
                <w:rFonts w:ascii="Times New Roman" w:eastAsia="仿宋" w:hAnsi="Times New Roman" w:cs="Times New Roman"/>
                <w:spacing w:val="-27"/>
              </w:rPr>
              <w:t>分</w:t>
            </w:r>
            <w:r w:rsidRPr="00E9413C">
              <w:rPr>
                <w:rFonts w:ascii="Times New Roman" w:eastAsia="仿宋" w:hAnsi="Times New Roman" w:cs="Times New Roman"/>
              </w:rPr>
              <w:t>）</w:t>
            </w:r>
            <w:r w:rsidRPr="00E9413C">
              <w:rPr>
                <w:rFonts w:ascii="Times New Roman" w:eastAsia="仿宋" w:hAnsi="Times New Roman" w:cs="Times New Roman"/>
                <w:spacing w:val="-11"/>
              </w:rPr>
              <w:t>的</w:t>
            </w:r>
            <w:r w:rsidRPr="00E9413C">
              <w:rPr>
                <w:rFonts w:ascii="Times New Roman" w:eastAsia="仿宋" w:hAnsi="Times New Roman" w:cs="Times New Roman"/>
                <w:spacing w:val="3"/>
                <w:w w:val="95"/>
              </w:rPr>
              <w:t>实验室，视其情节严重程度及以往违规次数，给予该实验室及责</w:t>
            </w:r>
            <w:r w:rsidRPr="00E9413C">
              <w:rPr>
                <w:rFonts w:ascii="Times New Roman" w:eastAsia="仿宋" w:hAnsi="Times New Roman" w:cs="Times New Roman"/>
                <w:spacing w:val="3"/>
              </w:rPr>
              <w:t>任教师相应处理：</w:t>
            </w:r>
          </w:p>
          <w:p w14:paraId="4F4223D6" w14:textId="1721214B" w:rsidR="00C43CB0" w:rsidRPr="00E9413C" w:rsidRDefault="00D44D6C" w:rsidP="00713B44">
            <w:pPr>
              <w:pStyle w:val="af"/>
              <w:spacing w:line="520" w:lineRule="exact"/>
              <w:rPr>
                <w:rFonts w:ascii="Times New Roman" w:eastAsia="仿宋" w:hAnsi="Times New Roman" w:cs="Times New Roman"/>
              </w:rPr>
            </w:pPr>
            <w:r w:rsidRPr="00E9413C">
              <w:rPr>
                <w:rFonts w:hint="eastAsia"/>
              </w:rPr>
              <w:t xml:space="preserve">　　</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1</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学院</w:t>
            </w:r>
            <w:r w:rsidR="00C43CB0" w:rsidRPr="00E9413C">
              <w:rPr>
                <w:rFonts w:ascii="Times New Roman" w:eastAsia="仿宋" w:hAnsi="Times New Roman" w:cs="Times New Roman"/>
              </w:rPr>
              <w:t>给予该实验室</w:t>
            </w:r>
            <w:r w:rsidR="00C43CB0" w:rsidRPr="00E9413C">
              <w:rPr>
                <w:rFonts w:ascii="Times New Roman" w:eastAsia="仿宋" w:hAnsi="Times New Roman" w:cs="Times New Roman"/>
              </w:rPr>
              <w:t>“</w:t>
            </w:r>
            <w:r w:rsidR="00C43CB0" w:rsidRPr="00E9413C">
              <w:rPr>
                <w:rFonts w:ascii="Times New Roman" w:eastAsia="仿宋" w:hAnsi="Times New Roman" w:cs="Times New Roman"/>
              </w:rPr>
              <w:t>黄牌</w:t>
            </w:r>
            <w:r w:rsidR="00C43CB0" w:rsidRPr="00E9413C">
              <w:rPr>
                <w:rFonts w:ascii="Times New Roman" w:eastAsia="仿宋" w:hAnsi="Times New Roman" w:cs="Times New Roman"/>
              </w:rPr>
              <w:t>”</w:t>
            </w:r>
            <w:r w:rsidR="00C43CB0" w:rsidRPr="00E9413C">
              <w:rPr>
                <w:rFonts w:ascii="Times New Roman" w:eastAsia="仿宋" w:hAnsi="Times New Roman" w:cs="Times New Roman"/>
              </w:rPr>
              <w:t>警告，暂停实验</w:t>
            </w:r>
            <w:r w:rsidR="00C43CB0" w:rsidRPr="00E9413C">
              <w:rPr>
                <w:rFonts w:ascii="Times New Roman" w:eastAsia="仿宋" w:hAnsi="Times New Roman" w:cs="Times New Roman"/>
              </w:rPr>
              <w:t xml:space="preserve"> 3 </w:t>
            </w:r>
            <w:r w:rsidR="00C43CB0" w:rsidRPr="00E9413C">
              <w:rPr>
                <w:rFonts w:ascii="Times New Roman" w:eastAsia="仿宋" w:hAnsi="Times New Roman" w:cs="Times New Roman"/>
              </w:rPr>
              <w:t>天至</w:t>
            </w:r>
            <w:r w:rsidR="00C43CB0" w:rsidRPr="00E9413C">
              <w:rPr>
                <w:rFonts w:ascii="Times New Roman" w:eastAsia="仿宋" w:hAnsi="Times New Roman" w:cs="Times New Roman"/>
              </w:rPr>
              <w:t xml:space="preserve"> 1 </w:t>
            </w:r>
            <w:r w:rsidR="00C43CB0" w:rsidRPr="00E9413C">
              <w:rPr>
                <w:rFonts w:ascii="Times New Roman" w:eastAsia="仿宋" w:hAnsi="Times New Roman" w:cs="Times New Roman"/>
              </w:rPr>
              <w:t>周；</w:t>
            </w:r>
          </w:p>
          <w:p w14:paraId="3765B5EA" w14:textId="662A4890" w:rsidR="00C43CB0" w:rsidRPr="00E9413C" w:rsidRDefault="00D44D6C" w:rsidP="00713B44">
            <w:pPr>
              <w:pStyle w:val="af"/>
              <w:spacing w:before="111" w:line="520" w:lineRule="exact"/>
              <w:rPr>
                <w:rFonts w:ascii="Times New Roman" w:eastAsia="仿宋" w:hAnsi="Times New Roman" w:cs="Times New Roman"/>
              </w:rPr>
            </w:pPr>
            <w:r w:rsidRPr="00E9413C">
              <w:rPr>
                <w:rFonts w:hint="eastAsia"/>
              </w:rPr>
              <w:t xml:space="preserve">　　</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2</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学院</w:t>
            </w:r>
            <w:r w:rsidR="00C43CB0" w:rsidRPr="00E9413C">
              <w:rPr>
                <w:rFonts w:ascii="Times New Roman" w:eastAsia="仿宋" w:hAnsi="Times New Roman" w:cs="Times New Roman"/>
              </w:rPr>
              <w:t>给予责任教师书面检查或通报批评处理；</w:t>
            </w:r>
          </w:p>
          <w:p w14:paraId="278A0A2E" w14:textId="75B54B91" w:rsidR="00713B44" w:rsidRPr="00E9413C" w:rsidRDefault="00C43CB0" w:rsidP="00713B44">
            <w:pPr>
              <w:pStyle w:val="af"/>
              <w:spacing w:before="110" w:line="520" w:lineRule="exact"/>
              <w:ind w:firstLine="560"/>
              <w:rPr>
                <w:rFonts w:ascii="Times New Roman" w:eastAsia="仿宋" w:hAnsi="Times New Roman" w:cs="Times New Roman"/>
              </w:rPr>
            </w:pPr>
            <w:r w:rsidRPr="00E9413C">
              <w:rPr>
                <w:rFonts w:ascii="Times New Roman" w:eastAsia="仿宋" w:hAnsi="Times New Roman" w:cs="Times New Roman"/>
              </w:rPr>
              <w:t>（</w:t>
            </w:r>
            <w:r w:rsidRPr="00E9413C">
              <w:rPr>
                <w:rFonts w:ascii="Times New Roman" w:eastAsia="仿宋" w:hAnsi="Times New Roman" w:cs="Times New Roman"/>
                <w:lang w:val="en-US"/>
              </w:rPr>
              <w:t>3</w:t>
            </w:r>
            <w:r w:rsidRPr="00E9413C">
              <w:rPr>
                <w:rFonts w:ascii="Times New Roman" w:eastAsia="仿宋" w:hAnsi="Times New Roman" w:cs="Times New Roman"/>
              </w:rPr>
              <w:t>）将该实验室列为重点检查对象，增加检查次数。</w:t>
            </w:r>
          </w:p>
          <w:p w14:paraId="36CAECA7" w14:textId="3AFD6EA2" w:rsidR="00C43CB0" w:rsidRPr="00E9413C" w:rsidRDefault="00C43CB0" w:rsidP="00713B44">
            <w:pPr>
              <w:pStyle w:val="af"/>
              <w:spacing w:before="110" w:line="520" w:lineRule="exact"/>
              <w:ind w:firstLine="560"/>
              <w:rPr>
                <w:rFonts w:ascii="Times New Roman" w:eastAsia="仿宋" w:hAnsi="Times New Roman" w:cs="Times New Roman"/>
              </w:rPr>
            </w:pPr>
            <w:r w:rsidRPr="00E9413C">
              <w:rPr>
                <w:rFonts w:ascii="Times New Roman" w:eastAsia="仿宋" w:hAnsi="Times New Roman" w:cs="Times New Roman"/>
                <w:spacing w:val="31"/>
                <w:lang w:val="en-US"/>
              </w:rPr>
              <w:t>3.</w:t>
            </w:r>
            <w:r w:rsidRPr="00E9413C">
              <w:rPr>
                <w:rFonts w:ascii="Times New Roman" w:eastAsia="仿宋" w:hAnsi="Times New Roman" w:cs="Times New Roman"/>
                <w:spacing w:val="31"/>
              </w:rPr>
              <w:t xml:space="preserve"> </w:t>
            </w:r>
            <w:r w:rsidRPr="00E9413C">
              <w:rPr>
                <w:rFonts w:ascii="Times New Roman" w:eastAsia="仿宋" w:hAnsi="Times New Roman" w:cs="Times New Roman"/>
                <w:spacing w:val="-11"/>
              </w:rPr>
              <w:t>在一次检查中，扣分超过</w:t>
            </w:r>
            <w:r w:rsidRPr="00E9413C">
              <w:rPr>
                <w:rFonts w:ascii="Times New Roman" w:eastAsia="仿宋" w:hAnsi="Times New Roman" w:cs="Times New Roman"/>
              </w:rPr>
              <w:t>20</w:t>
            </w:r>
            <w:r w:rsidRPr="00E9413C">
              <w:rPr>
                <w:rFonts w:ascii="Times New Roman" w:eastAsia="仿宋" w:hAnsi="Times New Roman" w:cs="Times New Roman"/>
                <w:spacing w:val="-14"/>
              </w:rPr>
              <w:t>分的实验室，视其</w:t>
            </w:r>
            <w:r w:rsidRPr="00E9413C">
              <w:rPr>
                <w:rFonts w:ascii="Times New Roman" w:eastAsia="仿宋" w:hAnsi="Times New Roman" w:cs="Times New Roman"/>
                <w:spacing w:val="3"/>
                <w:w w:val="95"/>
              </w:rPr>
              <w:t>情节严重程度及以往违规次数，给予该实验室及责任教师相应处</w:t>
            </w:r>
            <w:r w:rsidRPr="00E9413C">
              <w:rPr>
                <w:rFonts w:ascii="Times New Roman" w:eastAsia="仿宋" w:hAnsi="Times New Roman" w:cs="Times New Roman"/>
                <w:spacing w:val="3"/>
              </w:rPr>
              <w:t>理：</w:t>
            </w:r>
          </w:p>
          <w:p w14:paraId="21E5A4D4" w14:textId="02F97EFC" w:rsidR="00C43CB0" w:rsidRPr="00E9413C" w:rsidRDefault="00D44D6C" w:rsidP="00713B44">
            <w:pPr>
              <w:pStyle w:val="af"/>
              <w:spacing w:line="520" w:lineRule="exact"/>
              <w:rPr>
                <w:rFonts w:ascii="Times New Roman" w:eastAsia="仿宋" w:hAnsi="Times New Roman" w:cs="Times New Roman"/>
              </w:rPr>
            </w:pPr>
            <w:r w:rsidRPr="00E9413C">
              <w:rPr>
                <w:rFonts w:hint="eastAsia"/>
              </w:rPr>
              <w:t xml:space="preserve">　　</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1</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学院</w:t>
            </w:r>
            <w:r w:rsidR="00C43CB0" w:rsidRPr="00E9413C">
              <w:rPr>
                <w:rFonts w:ascii="Times New Roman" w:eastAsia="仿宋" w:hAnsi="Times New Roman" w:cs="Times New Roman"/>
              </w:rPr>
              <w:t>给予该实验室</w:t>
            </w:r>
            <w:r w:rsidR="00C43CB0" w:rsidRPr="00E9413C">
              <w:rPr>
                <w:rFonts w:ascii="Times New Roman" w:eastAsia="仿宋" w:hAnsi="Times New Roman" w:cs="Times New Roman"/>
              </w:rPr>
              <w:t>“</w:t>
            </w:r>
            <w:r w:rsidR="00C43CB0" w:rsidRPr="00E9413C">
              <w:rPr>
                <w:rFonts w:ascii="Times New Roman" w:eastAsia="仿宋" w:hAnsi="Times New Roman" w:cs="Times New Roman"/>
              </w:rPr>
              <w:t>红牌</w:t>
            </w:r>
            <w:r w:rsidR="00C43CB0" w:rsidRPr="00E9413C">
              <w:rPr>
                <w:rFonts w:ascii="Times New Roman" w:eastAsia="仿宋" w:hAnsi="Times New Roman" w:cs="Times New Roman"/>
              </w:rPr>
              <w:t>”</w:t>
            </w:r>
            <w:r w:rsidR="00C43CB0" w:rsidRPr="00E9413C">
              <w:rPr>
                <w:rFonts w:ascii="Times New Roman" w:eastAsia="仿宋" w:hAnsi="Times New Roman" w:cs="Times New Roman"/>
              </w:rPr>
              <w:t>警告，封停整改</w:t>
            </w:r>
            <w:r w:rsidR="00C43CB0" w:rsidRPr="00E9413C">
              <w:rPr>
                <w:rFonts w:ascii="Times New Roman" w:eastAsia="仿宋" w:hAnsi="Times New Roman" w:cs="Times New Roman"/>
              </w:rPr>
              <w:t xml:space="preserve"> 1 </w:t>
            </w:r>
            <w:r w:rsidR="00C43CB0" w:rsidRPr="00E9413C">
              <w:rPr>
                <w:rFonts w:ascii="Times New Roman" w:eastAsia="仿宋" w:hAnsi="Times New Roman" w:cs="Times New Roman"/>
              </w:rPr>
              <w:t>周至</w:t>
            </w:r>
            <w:r w:rsidR="00C43CB0" w:rsidRPr="00E9413C">
              <w:rPr>
                <w:rFonts w:ascii="Times New Roman" w:eastAsia="仿宋" w:hAnsi="Times New Roman" w:cs="Times New Roman"/>
              </w:rPr>
              <w:t xml:space="preserve"> 4 </w:t>
            </w:r>
            <w:r w:rsidR="00C43CB0" w:rsidRPr="00E9413C">
              <w:rPr>
                <w:rFonts w:ascii="Times New Roman" w:eastAsia="仿宋" w:hAnsi="Times New Roman" w:cs="Times New Roman"/>
              </w:rPr>
              <w:t>周；</w:t>
            </w:r>
          </w:p>
          <w:p w14:paraId="01F10A8C" w14:textId="0A3FD42A" w:rsidR="00C43CB0" w:rsidRPr="00E9413C" w:rsidRDefault="00D44D6C" w:rsidP="00713B44">
            <w:pPr>
              <w:pStyle w:val="af"/>
              <w:spacing w:before="110" w:line="520" w:lineRule="exact"/>
              <w:rPr>
                <w:rFonts w:ascii="Times New Roman" w:eastAsia="仿宋" w:hAnsi="Times New Roman" w:cs="Times New Roman"/>
              </w:rPr>
            </w:pPr>
            <w:r w:rsidRPr="00E9413C">
              <w:rPr>
                <w:rFonts w:hint="eastAsia"/>
              </w:rPr>
              <w:lastRenderedPageBreak/>
              <w:t xml:space="preserve">　　</w:t>
            </w:r>
            <w:r w:rsidR="00C43CB0" w:rsidRPr="00E9413C">
              <w:rPr>
                <w:rFonts w:ascii="Times New Roman" w:eastAsia="仿宋" w:hAnsi="Times New Roman" w:cs="Times New Roman"/>
                <w:spacing w:val="4"/>
                <w:w w:val="95"/>
              </w:rPr>
              <w:t>（</w:t>
            </w:r>
            <w:r w:rsidR="00C43CB0" w:rsidRPr="00E9413C">
              <w:rPr>
                <w:rFonts w:ascii="Times New Roman" w:eastAsia="仿宋" w:hAnsi="Times New Roman" w:cs="Times New Roman"/>
                <w:spacing w:val="7"/>
                <w:w w:val="95"/>
                <w:lang w:val="en-US"/>
              </w:rPr>
              <w:t>2</w:t>
            </w:r>
            <w:r w:rsidR="00C43CB0" w:rsidRPr="00E9413C">
              <w:rPr>
                <w:rFonts w:ascii="Times New Roman" w:eastAsia="仿宋" w:hAnsi="Times New Roman" w:cs="Times New Roman"/>
                <w:spacing w:val="4"/>
                <w:w w:val="95"/>
              </w:rPr>
              <w:t>）</w:t>
            </w:r>
            <w:r w:rsidR="00C43CB0" w:rsidRPr="00E9413C">
              <w:rPr>
                <w:rFonts w:ascii="Times New Roman" w:eastAsia="仿宋" w:hAnsi="Times New Roman" w:cs="Times New Roman"/>
                <w:lang w:val="en-US"/>
              </w:rPr>
              <w:t>学院</w:t>
            </w:r>
            <w:r w:rsidR="00C43CB0" w:rsidRPr="00E9413C">
              <w:rPr>
                <w:rFonts w:ascii="Times New Roman" w:eastAsia="仿宋" w:hAnsi="Times New Roman" w:cs="Times New Roman"/>
                <w:spacing w:val="3"/>
                <w:w w:val="95"/>
              </w:rPr>
              <w:t>给予责任教师书面检查、通报批评处理或警告处</w:t>
            </w:r>
            <w:r w:rsidR="00C43CB0" w:rsidRPr="00E9413C">
              <w:rPr>
                <w:rFonts w:ascii="Times New Roman" w:eastAsia="仿宋" w:hAnsi="Times New Roman" w:cs="Times New Roman"/>
                <w:spacing w:val="3"/>
              </w:rPr>
              <w:t>分；</w:t>
            </w:r>
          </w:p>
          <w:p w14:paraId="172E52D0" w14:textId="78052B80" w:rsidR="00C43CB0" w:rsidRPr="00E9413C" w:rsidRDefault="00D44D6C" w:rsidP="00713B44">
            <w:pPr>
              <w:pStyle w:val="af"/>
              <w:spacing w:before="6" w:line="520" w:lineRule="exact"/>
              <w:rPr>
                <w:rFonts w:ascii="Times New Roman" w:eastAsia="仿宋" w:hAnsi="Times New Roman" w:cs="Times New Roman"/>
              </w:rPr>
            </w:pPr>
            <w:r w:rsidRPr="00E9413C">
              <w:rPr>
                <w:rFonts w:hint="eastAsia"/>
              </w:rPr>
              <w:t xml:space="preserve">　　</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3</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学院</w:t>
            </w:r>
            <w:r w:rsidR="00C43CB0" w:rsidRPr="00E9413C">
              <w:rPr>
                <w:rFonts w:ascii="Times New Roman" w:eastAsia="仿宋" w:hAnsi="Times New Roman" w:cs="Times New Roman"/>
              </w:rPr>
              <w:t>相关部门对责任教师进行约谈或诫勉谈话；</w:t>
            </w:r>
          </w:p>
          <w:p w14:paraId="672BA0A6" w14:textId="0828D3B4" w:rsidR="00C43CB0" w:rsidRPr="00E9413C" w:rsidRDefault="00D44D6C" w:rsidP="00713B44">
            <w:pPr>
              <w:pStyle w:val="af"/>
              <w:spacing w:before="111" w:line="520" w:lineRule="exact"/>
              <w:rPr>
                <w:rFonts w:ascii="Times New Roman" w:eastAsia="仿宋" w:hAnsi="Times New Roman" w:cs="Times New Roman"/>
              </w:rPr>
            </w:pPr>
            <w:r w:rsidRPr="00E9413C">
              <w:rPr>
                <w:rFonts w:hint="eastAsia"/>
              </w:rPr>
              <w:t xml:space="preserve">　　</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4</w:t>
            </w:r>
            <w:r w:rsidR="00C43CB0" w:rsidRPr="00E9413C">
              <w:rPr>
                <w:rFonts w:ascii="Times New Roman" w:eastAsia="仿宋" w:hAnsi="Times New Roman" w:cs="Times New Roman"/>
              </w:rPr>
              <w:t>）取消责任教师当年各类评优评先资格。</w:t>
            </w:r>
          </w:p>
          <w:p w14:paraId="57C60ABF" w14:textId="5DEC980D" w:rsidR="00C43CB0" w:rsidRPr="00E9413C" w:rsidRDefault="00C43CB0" w:rsidP="00713B44">
            <w:pPr>
              <w:pStyle w:val="af"/>
              <w:spacing w:before="55" w:line="520" w:lineRule="exact"/>
              <w:ind w:firstLineChars="200" w:firstLine="632"/>
              <w:rPr>
                <w:rFonts w:ascii="Times New Roman" w:eastAsia="仿宋" w:hAnsi="Times New Roman" w:cs="Times New Roman"/>
              </w:rPr>
            </w:pPr>
            <w:r w:rsidRPr="00E9413C">
              <w:rPr>
                <w:rFonts w:ascii="Times New Roman" w:eastAsia="仿宋" w:hAnsi="Times New Roman" w:cs="Times New Roman"/>
                <w:lang w:val="en-US"/>
              </w:rPr>
              <w:t>4.</w:t>
            </w:r>
            <w:r w:rsidR="00713B44" w:rsidRPr="00E9413C">
              <w:rPr>
                <w:rFonts w:ascii="Times New Roman" w:eastAsia="仿宋" w:hAnsi="Times New Roman" w:cs="Times New Roman"/>
                <w:lang w:val="en-US"/>
              </w:rPr>
              <w:t xml:space="preserve"> </w:t>
            </w:r>
            <w:r w:rsidRPr="00E9413C">
              <w:rPr>
                <w:rFonts w:ascii="Times New Roman" w:eastAsia="仿宋" w:hAnsi="Times New Roman" w:cs="Times New Roman"/>
              </w:rPr>
              <w:t>在一次检查中，对给予</w:t>
            </w:r>
            <w:r w:rsidRPr="00E9413C">
              <w:rPr>
                <w:rFonts w:ascii="Times New Roman" w:eastAsia="仿宋" w:hAnsi="Times New Roman" w:cs="Times New Roman"/>
              </w:rPr>
              <w:t>“</w:t>
            </w:r>
            <w:r w:rsidRPr="00E9413C">
              <w:rPr>
                <w:rFonts w:ascii="Times New Roman" w:eastAsia="仿宋" w:hAnsi="Times New Roman" w:cs="Times New Roman"/>
              </w:rPr>
              <w:t>红牌</w:t>
            </w:r>
            <w:r w:rsidRPr="00E9413C">
              <w:rPr>
                <w:rFonts w:ascii="Times New Roman" w:eastAsia="仿宋" w:hAnsi="Times New Roman" w:cs="Times New Roman"/>
              </w:rPr>
              <w:t>”</w:t>
            </w:r>
            <w:r w:rsidRPr="00E9413C">
              <w:rPr>
                <w:rFonts w:ascii="Times New Roman" w:eastAsia="仿宋" w:hAnsi="Times New Roman" w:cs="Times New Roman"/>
              </w:rPr>
              <w:t>或</w:t>
            </w:r>
            <w:r w:rsidRPr="00E9413C">
              <w:rPr>
                <w:rFonts w:ascii="Times New Roman" w:eastAsia="仿宋" w:hAnsi="Times New Roman" w:cs="Times New Roman"/>
              </w:rPr>
              <w:t>“</w:t>
            </w:r>
            <w:r w:rsidRPr="00E9413C">
              <w:rPr>
                <w:rFonts w:ascii="Times New Roman" w:eastAsia="仿宋" w:hAnsi="Times New Roman" w:cs="Times New Roman"/>
              </w:rPr>
              <w:t>黄牌</w:t>
            </w:r>
            <w:r w:rsidRPr="00E9413C">
              <w:rPr>
                <w:rFonts w:ascii="Times New Roman" w:eastAsia="仿宋" w:hAnsi="Times New Roman" w:cs="Times New Roman"/>
              </w:rPr>
              <w:t>”</w:t>
            </w:r>
            <w:r w:rsidRPr="00E9413C">
              <w:rPr>
                <w:rFonts w:ascii="Times New Roman" w:eastAsia="仿宋" w:hAnsi="Times New Roman" w:cs="Times New Roman"/>
              </w:rPr>
              <w:t>警告</w:t>
            </w:r>
            <w:r w:rsidRPr="00E9413C">
              <w:rPr>
                <w:rFonts w:ascii="Times New Roman" w:eastAsia="仿宋" w:hAnsi="Times New Roman" w:cs="Times New Roman"/>
                <w:w w:val="95"/>
              </w:rPr>
              <w:t>的实验室，视其情节严重程度及以往违规次数，</w:t>
            </w:r>
            <w:r w:rsidRPr="00E9413C">
              <w:rPr>
                <w:rFonts w:ascii="Times New Roman" w:eastAsia="仿宋" w:hAnsi="Times New Roman" w:cs="Times New Roman"/>
                <w:lang w:val="en-US"/>
              </w:rPr>
              <w:t>学院</w:t>
            </w:r>
            <w:r w:rsidRPr="00E9413C">
              <w:rPr>
                <w:rFonts w:ascii="Times New Roman" w:eastAsia="仿宋" w:hAnsi="Times New Roman" w:cs="Times New Roman"/>
                <w:w w:val="95"/>
              </w:rPr>
              <w:t>给予责</w:t>
            </w:r>
            <w:r w:rsidRPr="00E9413C">
              <w:rPr>
                <w:rFonts w:ascii="Times New Roman" w:eastAsia="仿宋" w:hAnsi="Times New Roman" w:cs="Times New Roman"/>
              </w:rPr>
              <w:t>任学生相应处理：</w:t>
            </w:r>
          </w:p>
          <w:p w14:paraId="6397172E" w14:textId="32A9A487" w:rsidR="00C43CB0" w:rsidRPr="00E9413C" w:rsidRDefault="00D44D6C" w:rsidP="00713B44">
            <w:pPr>
              <w:pStyle w:val="af"/>
              <w:spacing w:before="3" w:line="520" w:lineRule="exact"/>
              <w:rPr>
                <w:rFonts w:ascii="Times New Roman" w:eastAsia="仿宋" w:hAnsi="Times New Roman" w:cs="Times New Roman"/>
              </w:rPr>
            </w:pPr>
            <w:r w:rsidRPr="00E9413C">
              <w:rPr>
                <w:rFonts w:hint="eastAsia"/>
              </w:rPr>
              <w:t xml:space="preserve">　　</w:t>
            </w:r>
            <w:r w:rsidR="00C43CB0" w:rsidRPr="00E9413C">
              <w:rPr>
                <w:rFonts w:ascii="Times New Roman" w:eastAsia="仿宋" w:hAnsi="Times New Roman" w:cs="Times New Roman"/>
              </w:rPr>
              <w:t>（</w:t>
            </w:r>
            <w:r w:rsidR="00C43CB0" w:rsidRPr="00E9413C">
              <w:rPr>
                <w:rFonts w:ascii="Times New Roman" w:eastAsia="仿宋" w:hAnsi="Times New Roman" w:cs="Times New Roman"/>
              </w:rPr>
              <w:t>1</w:t>
            </w:r>
            <w:r w:rsidR="00C43CB0" w:rsidRPr="00E9413C">
              <w:rPr>
                <w:rFonts w:ascii="Times New Roman" w:eastAsia="仿宋" w:hAnsi="Times New Roman" w:cs="Times New Roman"/>
              </w:rPr>
              <w:t>）强制其再次参加实验室安全培训与能力自测，考试合格后方可重新开展实验；</w:t>
            </w:r>
          </w:p>
          <w:p w14:paraId="366118BA" w14:textId="11E3AD3C" w:rsidR="00C43CB0" w:rsidRPr="00E9413C" w:rsidRDefault="00D44D6C" w:rsidP="00713B44">
            <w:pPr>
              <w:pStyle w:val="af"/>
              <w:spacing w:before="3" w:line="520" w:lineRule="exact"/>
              <w:rPr>
                <w:rFonts w:ascii="Times New Roman" w:eastAsia="仿宋" w:hAnsi="Times New Roman" w:cs="Times New Roman"/>
              </w:rPr>
            </w:pPr>
            <w:r w:rsidRPr="00E9413C">
              <w:rPr>
                <w:rFonts w:hint="eastAsia"/>
              </w:rPr>
              <w:t xml:space="preserve">　　</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2</w:t>
            </w:r>
            <w:r w:rsidR="00C43CB0" w:rsidRPr="00E9413C">
              <w:rPr>
                <w:rFonts w:ascii="Times New Roman" w:eastAsia="仿宋" w:hAnsi="Times New Roman" w:cs="Times New Roman"/>
              </w:rPr>
              <w:t>）停止其实验活动</w:t>
            </w:r>
            <w:r w:rsidR="00C43CB0" w:rsidRPr="00E9413C">
              <w:rPr>
                <w:rFonts w:ascii="Times New Roman" w:eastAsia="仿宋" w:hAnsi="Times New Roman" w:cs="Times New Roman"/>
              </w:rPr>
              <w:t xml:space="preserve"> 3 </w:t>
            </w:r>
            <w:r w:rsidR="00C43CB0" w:rsidRPr="00E9413C">
              <w:rPr>
                <w:rFonts w:ascii="Times New Roman" w:eastAsia="仿宋" w:hAnsi="Times New Roman" w:cs="Times New Roman"/>
              </w:rPr>
              <w:t>天至</w:t>
            </w:r>
            <w:r w:rsidR="00C43CB0" w:rsidRPr="00E9413C">
              <w:rPr>
                <w:rFonts w:ascii="Times New Roman" w:eastAsia="仿宋" w:hAnsi="Times New Roman" w:cs="Times New Roman"/>
              </w:rPr>
              <w:t xml:space="preserve"> 2 </w:t>
            </w:r>
            <w:r w:rsidR="00C43CB0" w:rsidRPr="00E9413C">
              <w:rPr>
                <w:rFonts w:ascii="Times New Roman" w:eastAsia="仿宋" w:hAnsi="Times New Roman" w:cs="Times New Roman"/>
              </w:rPr>
              <w:t>周；</w:t>
            </w:r>
          </w:p>
          <w:p w14:paraId="45FE6951" w14:textId="3252452D" w:rsidR="00C43CB0" w:rsidRPr="00E9413C" w:rsidRDefault="00D44D6C" w:rsidP="00713B44">
            <w:pPr>
              <w:pStyle w:val="af"/>
              <w:spacing w:before="111" w:line="520" w:lineRule="exact"/>
              <w:rPr>
                <w:rFonts w:ascii="Times New Roman" w:eastAsia="仿宋" w:hAnsi="Times New Roman" w:cs="Times New Roman"/>
              </w:rPr>
            </w:pPr>
            <w:r w:rsidRPr="00E9413C">
              <w:rPr>
                <w:rFonts w:hint="eastAsia"/>
              </w:rPr>
              <w:t xml:space="preserve">　　</w:t>
            </w:r>
            <w:r w:rsidR="00C43CB0" w:rsidRPr="00E9413C">
              <w:rPr>
                <w:rFonts w:ascii="Times New Roman" w:eastAsia="仿宋" w:hAnsi="Times New Roman" w:cs="Times New Roman"/>
              </w:rPr>
              <w:t>（</w:t>
            </w:r>
            <w:r w:rsidR="00C43CB0" w:rsidRPr="00E9413C">
              <w:rPr>
                <w:rFonts w:ascii="Times New Roman" w:eastAsia="仿宋" w:hAnsi="Times New Roman" w:cs="Times New Roman"/>
                <w:lang w:val="en-US"/>
              </w:rPr>
              <w:t>3</w:t>
            </w:r>
            <w:r w:rsidR="00C43CB0" w:rsidRPr="00E9413C">
              <w:rPr>
                <w:rFonts w:ascii="Times New Roman" w:eastAsia="仿宋" w:hAnsi="Times New Roman" w:cs="Times New Roman"/>
              </w:rPr>
              <w:t>）取消其本学年各类评奖评优资格；</w:t>
            </w:r>
          </w:p>
          <w:p w14:paraId="77FAEE42" w14:textId="7093518F" w:rsidR="00713B44" w:rsidRPr="00E9413C" w:rsidRDefault="00C43CB0" w:rsidP="00713B44">
            <w:pPr>
              <w:pStyle w:val="af"/>
              <w:spacing w:before="109" w:line="520" w:lineRule="exact"/>
              <w:ind w:firstLine="560"/>
              <w:rPr>
                <w:rFonts w:ascii="Times New Roman" w:eastAsia="仿宋" w:hAnsi="Times New Roman" w:cs="Times New Roman"/>
              </w:rPr>
            </w:pPr>
            <w:r w:rsidRPr="00E9413C">
              <w:rPr>
                <w:rFonts w:ascii="Times New Roman" w:eastAsia="仿宋" w:hAnsi="Times New Roman" w:cs="Times New Roman"/>
              </w:rPr>
              <w:t>（</w:t>
            </w:r>
            <w:r w:rsidRPr="00E9413C">
              <w:rPr>
                <w:rFonts w:ascii="Times New Roman" w:eastAsia="仿宋" w:hAnsi="Times New Roman" w:cs="Times New Roman"/>
                <w:lang w:val="en-US"/>
              </w:rPr>
              <w:t>4</w:t>
            </w:r>
            <w:r w:rsidRPr="00E9413C">
              <w:rPr>
                <w:rFonts w:ascii="Times New Roman" w:eastAsia="仿宋" w:hAnsi="Times New Roman" w:cs="Times New Roman"/>
              </w:rPr>
              <w:t>）给予责任学生书面检查、通报批评或警告处分。</w:t>
            </w:r>
          </w:p>
          <w:p w14:paraId="2826C70E" w14:textId="77777777" w:rsidR="00713B44" w:rsidRPr="00E9413C" w:rsidRDefault="00C43CB0" w:rsidP="00713B44">
            <w:pPr>
              <w:pStyle w:val="af"/>
              <w:spacing w:before="109" w:line="520" w:lineRule="exact"/>
              <w:ind w:firstLine="560"/>
              <w:rPr>
                <w:rFonts w:ascii="Times New Roman" w:eastAsia="仿宋" w:hAnsi="Times New Roman" w:cs="Times New Roman"/>
              </w:rPr>
            </w:pPr>
            <w:r w:rsidRPr="00E9413C">
              <w:rPr>
                <w:rFonts w:ascii="Times New Roman" w:eastAsia="仿宋" w:hAnsi="Times New Roman" w:cs="Times New Roman"/>
                <w:lang w:val="en-US"/>
              </w:rPr>
              <w:t xml:space="preserve">5. </w:t>
            </w:r>
            <w:r w:rsidRPr="00E9413C">
              <w:rPr>
                <w:rFonts w:ascii="Times New Roman" w:eastAsia="仿宋" w:hAnsi="Times New Roman" w:cs="Times New Roman"/>
                <w:lang w:val="en-US"/>
              </w:rPr>
              <w:t>每年受到</w:t>
            </w:r>
            <w:r w:rsidRPr="00E9413C">
              <w:rPr>
                <w:rFonts w:ascii="Times New Roman" w:eastAsia="仿宋" w:hAnsi="Times New Roman" w:cs="Times New Roman"/>
                <w:lang w:val="en-US"/>
              </w:rPr>
              <w:t>2</w:t>
            </w:r>
            <w:r w:rsidRPr="00E9413C">
              <w:rPr>
                <w:rFonts w:ascii="Times New Roman" w:eastAsia="仿宋" w:hAnsi="Times New Roman" w:cs="Times New Roman"/>
                <w:lang w:val="en-US"/>
              </w:rPr>
              <w:t>次以上</w:t>
            </w:r>
            <w:r w:rsidRPr="00E9413C">
              <w:rPr>
                <w:rFonts w:ascii="Times New Roman" w:eastAsia="仿宋" w:hAnsi="Times New Roman" w:cs="Times New Roman"/>
              </w:rPr>
              <w:t>“</w:t>
            </w:r>
            <w:r w:rsidRPr="00E9413C">
              <w:rPr>
                <w:rFonts w:ascii="Times New Roman" w:eastAsia="仿宋" w:hAnsi="Times New Roman" w:cs="Times New Roman"/>
              </w:rPr>
              <w:t>红牌</w:t>
            </w:r>
            <w:r w:rsidRPr="00E9413C">
              <w:rPr>
                <w:rFonts w:ascii="Times New Roman" w:eastAsia="仿宋" w:hAnsi="Times New Roman" w:cs="Times New Roman"/>
              </w:rPr>
              <w:t>”</w:t>
            </w:r>
            <w:r w:rsidRPr="00E9413C">
              <w:rPr>
                <w:rFonts w:ascii="Times New Roman" w:eastAsia="仿宋" w:hAnsi="Times New Roman" w:cs="Times New Roman"/>
              </w:rPr>
              <w:t>警告的实验室，</w:t>
            </w:r>
            <w:r w:rsidRPr="00E9413C">
              <w:rPr>
                <w:rFonts w:ascii="Times New Roman" w:eastAsia="仿宋" w:hAnsi="Times New Roman" w:cs="Times New Roman"/>
                <w:lang w:val="en-US"/>
              </w:rPr>
              <w:t>取消其科研实验室的使用，两年内不得重新申请实验室。</w:t>
            </w:r>
          </w:p>
          <w:p w14:paraId="7E18A4C0" w14:textId="27CABFA4" w:rsidR="00C43CB0" w:rsidRPr="00E9413C" w:rsidRDefault="00C43CB0" w:rsidP="00713B44">
            <w:pPr>
              <w:pStyle w:val="af"/>
              <w:spacing w:before="109" w:line="520" w:lineRule="exact"/>
              <w:ind w:firstLine="560"/>
              <w:rPr>
                <w:rFonts w:ascii="Times New Roman" w:eastAsia="仿宋" w:hAnsi="Times New Roman" w:cs="Times New Roman"/>
                <w:b/>
                <w:bCs/>
              </w:rPr>
            </w:pPr>
            <w:r w:rsidRPr="00E9413C">
              <w:rPr>
                <w:rFonts w:ascii="Times New Roman" w:eastAsia="仿宋" w:hAnsi="Times New Roman" w:cs="Times New Roman"/>
                <w:b/>
                <w:bCs/>
                <w:kern w:val="0"/>
                <w:lang w:val="en-US" w:bidi="ar-SA"/>
              </w:rPr>
              <w:t>五、</w:t>
            </w:r>
            <w:r w:rsidRPr="00E9413C">
              <w:rPr>
                <w:rFonts w:ascii="Times New Roman" w:eastAsia="仿宋" w:hAnsi="Times New Roman" w:cs="Times New Roman"/>
                <w:b/>
                <w:bCs/>
                <w:kern w:val="0"/>
                <w:lang w:val="en-US" w:bidi="ar-SA"/>
              </w:rPr>
              <w:tab/>
            </w:r>
            <w:r w:rsidRPr="00E9413C">
              <w:rPr>
                <w:rFonts w:ascii="Times New Roman" w:eastAsia="仿宋" w:hAnsi="Times New Roman" w:cs="Times New Roman"/>
                <w:b/>
                <w:bCs/>
                <w:kern w:val="0"/>
                <w:lang w:val="en-US" w:bidi="ar-SA"/>
              </w:rPr>
              <w:t>附</w:t>
            </w:r>
            <w:r w:rsidRPr="00E9413C">
              <w:rPr>
                <w:rFonts w:ascii="Times New Roman" w:eastAsia="仿宋" w:hAnsi="Times New Roman" w:cs="Times New Roman"/>
                <w:b/>
                <w:bCs/>
                <w:kern w:val="0"/>
                <w:lang w:val="en-US" w:bidi="ar-SA"/>
              </w:rPr>
              <w:tab/>
            </w:r>
            <w:r w:rsidRPr="00E9413C">
              <w:rPr>
                <w:rFonts w:ascii="Times New Roman" w:eastAsia="仿宋" w:hAnsi="Times New Roman" w:cs="Times New Roman"/>
                <w:b/>
                <w:bCs/>
                <w:kern w:val="0"/>
                <w:lang w:val="en-US" w:bidi="ar-SA"/>
              </w:rPr>
              <w:t>则</w:t>
            </w:r>
          </w:p>
          <w:p w14:paraId="12754892" w14:textId="77777777" w:rsidR="00C43CB0" w:rsidRPr="00E9413C" w:rsidRDefault="00C43CB0" w:rsidP="00D44D6C">
            <w:pPr>
              <w:pStyle w:val="af"/>
              <w:tabs>
                <w:tab w:val="left" w:pos="2942"/>
              </w:tabs>
              <w:spacing w:line="520" w:lineRule="exact"/>
              <w:ind w:firstLineChars="200" w:firstLine="648"/>
              <w:rPr>
                <w:rFonts w:ascii="Times New Roman" w:eastAsia="仿宋" w:hAnsi="Times New Roman" w:cs="Times New Roman"/>
              </w:rPr>
            </w:pPr>
            <w:r w:rsidRPr="00E9413C">
              <w:rPr>
                <w:rFonts w:ascii="Times New Roman" w:eastAsia="仿宋" w:hAnsi="Times New Roman" w:cs="Times New Roman"/>
                <w:spacing w:val="4"/>
                <w:lang w:val="en-US"/>
              </w:rPr>
              <w:t xml:space="preserve">1. </w:t>
            </w:r>
            <w:r w:rsidRPr="00E9413C">
              <w:rPr>
                <w:rFonts w:ascii="Times New Roman" w:eastAsia="仿宋" w:hAnsi="Times New Roman" w:cs="Times New Roman"/>
                <w:lang w:val="en-US"/>
              </w:rPr>
              <w:t xml:space="preserve"> </w:t>
            </w:r>
            <w:r w:rsidRPr="00E9413C">
              <w:rPr>
                <w:rFonts w:ascii="Times New Roman" w:eastAsia="仿宋" w:hAnsi="Times New Roman" w:cs="Times New Roman"/>
                <w:spacing w:val="4"/>
                <w:w w:val="95"/>
              </w:rPr>
              <w:t>本管理办法</w:t>
            </w:r>
            <w:r w:rsidRPr="00E9413C">
              <w:rPr>
                <w:rFonts w:ascii="Times New Roman" w:eastAsia="仿宋" w:hAnsi="Times New Roman" w:cs="Times New Roman"/>
                <w:spacing w:val="7"/>
                <w:w w:val="95"/>
              </w:rPr>
              <w:t>未</w:t>
            </w:r>
            <w:r w:rsidRPr="00E9413C">
              <w:rPr>
                <w:rFonts w:ascii="Times New Roman" w:eastAsia="仿宋" w:hAnsi="Times New Roman" w:cs="Times New Roman"/>
                <w:spacing w:val="4"/>
                <w:w w:val="95"/>
              </w:rPr>
              <w:t>尽事宜，按国</w:t>
            </w:r>
            <w:r w:rsidRPr="00E9413C">
              <w:rPr>
                <w:rFonts w:ascii="Times New Roman" w:eastAsia="仿宋" w:hAnsi="Times New Roman" w:cs="Times New Roman"/>
                <w:spacing w:val="7"/>
                <w:w w:val="95"/>
              </w:rPr>
              <w:t>家</w:t>
            </w:r>
            <w:r w:rsidRPr="00E9413C">
              <w:rPr>
                <w:rFonts w:ascii="Times New Roman" w:eastAsia="仿宋" w:hAnsi="Times New Roman" w:cs="Times New Roman"/>
                <w:spacing w:val="4"/>
                <w:w w:val="95"/>
              </w:rPr>
              <w:t>和地方相关法</w:t>
            </w:r>
            <w:r w:rsidRPr="00E9413C">
              <w:rPr>
                <w:rFonts w:ascii="Times New Roman" w:eastAsia="仿宋" w:hAnsi="Times New Roman" w:cs="Times New Roman"/>
                <w:spacing w:val="7"/>
                <w:w w:val="95"/>
              </w:rPr>
              <w:t>律</w:t>
            </w:r>
            <w:r w:rsidRPr="00E9413C">
              <w:rPr>
                <w:rFonts w:ascii="Times New Roman" w:eastAsia="仿宋" w:hAnsi="Times New Roman" w:cs="Times New Roman"/>
                <w:w w:val="95"/>
              </w:rPr>
              <w:t>法</w:t>
            </w:r>
            <w:r w:rsidRPr="00E9413C">
              <w:rPr>
                <w:rFonts w:ascii="Times New Roman" w:eastAsia="仿宋" w:hAnsi="Times New Roman" w:cs="Times New Roman"/>
              </w:rPr>
              <w:t>规执行。</w:t>
            </w:r>
          </w:p>
          <w:p w14:paraId="55C39AB6" w14:textId="7B623783" w:rsidR="00C43CB0" w:rsidRPr="00E9413C" w:rsidRDefault="00C43CB0" w:rsidP="00713B44">
            <w:pPr>
              <w:pStyle w:val="af"/>
              <w:tabs>
                <w:tab w:val="left" w:pos="2942"/>
              </w:tabs>
              <w:spacing w:line="520" w:lineRule="exact"/>
              <w:ind w:firstLineChars="200" w:firstLine="648"/>
              <w:rPr>
                <w:rFonts w:ascii="Times New Roman" w:eastAsia="仿宋" w:hAnsi="Times New Roman" w:cs="Times New Roman"/>
              </w:rPr>
            </w:pPr>
            <w:r w:rsidRPr="00E9413C">
              <w:rPr>
                <w:rFonts w:ascii="Times New Roman" w:eastAsia="仿宋" w:hAnsi="Times New Roman" w:cs="Times New Roman"/>
                <w:spacing w:val="4"/>
                <w:lang w:val="en-US"/>
              </w:rPr>
              <w:t xml:space="preserve">2.  </w:t>
            </w:r>
            <w:r w:rsidRPr="00E9413C">
              <w:rPr>
                <w:rFonts w:ascii="Times New Roman" w:eastAsia="仿宋" w:hAnsi="Times New Roman" w:cs="Times New Roman"/>
                <w:spacing w:val="4"/>
                <w:w w:val="95"/>
              </w:rPr>
              <w:t>本管理办法</w:t>
            </w:r>
            <w:r w:rsidRPr="00E9413C">
              <w:rPr>
                <w:rFonts w:ascii="Times New Roman" w:eastAsia="仿宋" w:hAnsi="Times New Roman" w:cs="Times New Roman"/>
                <w:spacing w:val="7"/>
                <w:w w:val="95"/>
              </w:rPr>
              <w:t>由</w:t>
            </w:r>
            <w:r w:rsidRPr="00E9413C">
              <w:rPr>
                <w:rFonts w:ascii="Times New Roman" w:eastAsia="仿宋" w:hAnsi="Times New Roman" w:cs="Times New Roman"/>
                <w:spacing w:val="4"/>
                <w:w w:val="95"/>
              </w:rPr>
              <w:t>实验室建设与</w:t>
            </w:r>
            <w:r w:rsidRPr="00E9413C">
              <w:rPr>
                <w:rFonts w:ascii="Times New Roman" w:eastAsia="仿宋" w:hAnsi="Times New Roman" w:cs="Times New Roman"/>
                <w:spacing w:val="7"/>
                <w:w w:val="95"/>
              </w:rPr>
              <w:t>管</w:t>
            </w:r>
            <w:r w:rsidRPr="00E9413C">
              <w:rPr>
                <w:rFonts w:ascii="Times New Roman" w:eastAsia="仿宋" w:hAnsi="Times New Roman" w:cs="Times New Roman"/>
                <w:spacing w:val="4"/>
                <w:w w:val="95"/>
              </w:rPr>
              <w:t>理处负责解释</w:t>
            </w:r>
            <w:r w:rsidRPr="00E9413C">
              <w:rPr>
                <w:rFonts w:ascii="Times New Roman" w:eastAsia="仿宋" w:hAnsi="Times New Roman" w:cs="Times New Roman"/>
                <w:spacing w:val="7"/>
                <w:w w:val="95"/>
              </w:rPr>
              <w:t>，</w:t>
            </w:r>
            <w:r w:rsidRPr="00E9413C">
              <w:rPr>
                <w:rFonts w:ascii="Times New Roman" w:eastAsia="仿宋" w:hAnsi="Times New Roman" w:cs="Times New Roman"/>
                <w:w w:val="95"/>
              </w:rPr>
              <w:t>自</w:t>
            </w:r>
            <w:r w:rsidRPr="00E9413C">
              <w:rPr>
                <w:rFonts w:ascii="Times New Roman" w:eastAsia="仿宋" w:hAnsi="Times New Roman" w:cs="Times New Roman"/>
              </w:rPr>
              <w:t>发布之日起施行。</w:t>
            </w:r>
          </w:p>
        </w:tc>
      </w:tr>
    </w:tbl>
    <w:p w14:paraId="15F4AF87" w14:textId="3CC545AA"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70E5635" w14:textId="77777777"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AC56318" w14:textId="1C6FB2F8" w:rsidR="003213CC" w:rsidRPr="00A00063" w:rsidRDefault="00A00063" w:rsidP="00A00063">
      <w:pPr>
        <w:pStyle w:val="a6"/>
        <w:spacing w:before="0" w:beforeAutospacing="0" w:after="0" w:afterAutospacing="0" w:line="460" w:lineRule="exact"/>
        <w:ind w:right="698" w:firstLineChars="4400" w:firstLine="12138"/>
        <w:jc w:val="right"/>
        <w:rPr>
          <w:rFonts w:ascii="仿宋" w:hAnsi="仿宋"/>
          <w:sz w:val="28"/>
          <w:szCs w:val="28"/>
        </w:rPr>
      </w:pPr>
      <w:r>
        <w:rPr>
          <w:rFonts w:ascii="仿宋" w:hAnsi="仿宋" w:hint="eastAsia"/>
          <w:sz w:val="28"/>
          <w:szCs w:val="28"/>
        </w:rPr>
        <w:t>化</w:t>
      </w:r>
    </w:p>
    <w:tbl>
      <w:tblPr>
        <w:tblStyle w:val="ab"/>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8834"/>
      </w:tblGrid>
      <w:tr w:rsidR="00826CAD" w14:paraId="75068DFF" w14:textId="77777777" w:rsidTr="00FD3951">
        <w:trPr>
          <w:trHeight w:val="680"/>
          <w:jc w:val="center"/>
        </w:trPr>
        <w:tc>
          <w:tcPr>
            <w:tcW w:w="8834" w:type="dxa"/>
            <w:vAlign w:val="center"/>
          </w:tcPr>
          <w:p w14:paraId="12F8FCCA" w14:textId="1311298C" w:rsidR="00826CAD" w:rsidRPr="001D4157" w:rsidRDefault="00826CAD" w:rsidP="00FD3951">
            <w:pPr>
              <w:snapToGrid w:val="0"/>
              <w:spacing w:line="400" w:lineRule="exact"/>
              <w:textAlignment w:val="baseline"/>
              <w:rPr>
                <w:rFonts w:ascii="仿宋" w:hAnsi="仿宋"/>
                <w:sz w:val="28"/>
                <w:szCs w:val="28"/>
              </w:rPr>
            </w:pPr>
            <w:r w:rsidRPr="001D4157">
              <w:rPr>
                <w:rFonts w:ascii="仿宋" w:hAnsi="仿宋" w:hint="eastAsia"/>
                <w:sz w:val="28"/>
                <w:szCs w:val="28"/>
              </w:rPr>
              <w:t xml:space="preserve"> </w:t>
            </w:r>
            <w:r>
              <w:rPr>
                <w:rFonts w:ascii="仿宋" w:hAnsi="仿宋" w:hint="eastAsia"/>
                <w:sz w:val="28"/>
                <w:szCs w:val="28"/>
              </w:rPr>
              <w:t>化工与材料学院</w:t>
            </w:r>
            <w:r w:rsidRPr="001D4157">
              <w:rPr>
                <w:rFonts w:ascii="仿宋" w:hAnsi="仿宋" w:hint="eastAsia"/>
                <w:sz w:val="28"/>
                <w:szCs w:val="28"/>
              </w:rPr>
              <w:t xml:space="preserve"> </w:t>
            </w:r>
            <w:r w:rsidRPr="001D4157">
              <w:rPr>
                <w:rFonts w:ascii="仿宋" w:hAnsi="仿宋"/>
                <w:sz w:val="28"/>
                <w:szCs w:val="28"/>
              </w:rPr>
              <w:t xml:space="preserve">                       </w:t>
            </w:r>
            <w:r>
              <w:rPr>
                <w:rFonts w:ascii="仿宋" w:hAnsi="仿宋"/>
                <w:sz w:val="28"/>
                <w:szCs w:val="28"/>
              </w:rPr>
              <w:t xml:space="preserve">   </w:t>
            </w:r>
            <w:r w:rsidRPr="001D4157">
              <w:rPr>
                <w:rFonts w:ascii="仿宋" w:hAnsi="仿宋"/>
                <w:sz w:val="28"/>
                <w:szCs w:val="28"/>
              </w:rPr>
              <w:t xml:space="preserve"> </w:t>
            </w:r>
            <w:r w:rsidRPr="001D4157">
              <w:rPr>
                <w:rFonts w:ascii="仿宋" w:hAnsi="仿宋" w:hint="eastAsia"/>
                <w:sz w:val="28"/>
                <w:szCs w:val="28"/>
              </w:rPr>
              <w:t>20</w:t>
            </w:r>
            <w:r>
              <w:rPr>
                <w:rFonts w:ascii="仿宋" w:hAnsi="仿宋"/>
                <w:sz w:val="28"/>
                <w:szCs w:val="28"/>
              </w:rPr>
              <w:t>2</w:t>
            </w:r>
            <w:r w:rsidR="00A279C8">
              <w:rPr>
                <w:rFonts w:ascii="仿宋" w:hAnsi="仿宋"/>
                <w:sz w:val="28"/>
                <w:szCs w:val="28"/>
              </w:rPr>
              <w:t>3</w:t>
            </w:r>
            <w:r w:rsidRPr="001D4157">
              <w:rPr>
                <w:rFonts w:ascii="仿宋" w:hAnsi="仿宋" w:hint="eastAsia"/>
                <w:sz w:val="28"/>
                <w:szCs w:val="28"/>
              </w:rPr>
              <w:t>年</w:t>
            </w:r>
            <w:r w:rsidR="00A279C8">
              <w:rPr>
                <w:rFonts w:ascii="仿宋" w:hAnsi="仿宋"/>
                <w:sz w:val="28"/>
                <w:szCs w:val="28"/>
              </w:rPr>
              <w:t>2</w:t>
            </w:r>
            <w:r w:rsidRPr="001D4157">
              <w:rPr>
                <w:rFonts w:ascii="仿宋" w:hAnsi="仿宋" w:hint="eastAsia"/>
                <w:sz w:val="28"/>
                <w:szCs w:val="28"/>
              </w:rPr>
              <w:t>月</w:t>
            </w:r>
            <w:r w:rsidR="00A279C8">
              <w:rPr>
                <w:rFonts w:ascii="仿宋" w:hAnsi="仿宋"/>
                <w:sz w:val="28"/>
                <w:szCs w:val="28"/>
              </w:rPr>
              <w:t>18</w:t>
            </w:r>
            <w:r w:rsidRPr="001D4157">
              <w:rPr>
                <w:rFonts w:ascii="仿宋" w:hAnsi="仿宋" w:hint="eastAsia"/>
                <w:sz w:val="28"/>
                <w:szCs w:val="28"/>
              </w:rPr>
              <w:t>日</w:t>
            </w:r>
            <w:r w:rsidRPr="001D4157">
              <w:rPr>
                <w:rFonts w:ascii="仿宋" w:hAnsi="仿宋"/>
                <w:sz w:val="28"/>
                <w:szCs w:val="28"/>
              </w:rPr>
              <w:t>印</w:t>
            </w:r>
            <w:r w:rsidRPr="001D4157">
              <w:rPr>
                <w:rFonts w:ascii="仿宋" w:hAnsi="仿宋" w:hint="eastAsia"/>
                <w:sz w:val="28"/>
                <w:szCs w:val="28"/>
              </w:rPr>
              <w:t xml:space="preserve">   </w:t>
            </w:r>
          </w:p>
        </w:tc>
      </w:tr>
    </w:tbl>
    <w:p w14:paraId="4CC6A69D" w14:textId="55B762B7" w:rsidR="00F0677F" w:rsidRPr="00F0677F" w:rsidRDefault="00F0677F" w:rsidP="00A00063">
      <w:pPr>
        <w:spacing w:line="520" w:lineRule="exact"/>
        <w:rPr>
          <w:rFonts w:eastAsia="宋体"/>
          <w:sz w:val="21"/>
        </w:rPr>
      </w:pPr>
    </w:p>
    <w:sectPr w:rsidR="00F0677F" w:rsidRPr="00F0677F" w:rsidSect="00470CE5">
      <w:footerReference w:type="even" r:id="rId7"/>
      <w:footerReference w:type="default" r:id="rId8"/>
      <w:pgSz w:w="11906" w:h="16838" w:code="9"/>
      <w:pgMar w:top="2098" w:right="1474" w:bottom="1985" w:left="1588" w:header="851" w:footer="1418"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CB55" w14:textId="77777777" w:rsidR="000A7AC5" w:rsidRDefault="000A7AC5">
      <w:r>
        <w:separator/>
      </w:r>
    </w:p>
  </w:endnote>
  <w:endnote w:type="continuationSeparator" w:id="0">
    <w:p w14:paraId="3F5B426A" w14:textId="77777777" w:rsidR="000A7AC5" w:rsidRDefault="000A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EA7" w14:textId="77777777" w:rsidR="00C871DD" w:rsidRPr="006A71E3" w:rsidRDefault="00ED27B5" w:rsidP="00557E2F">
    <w:pPr>
      <w:pStyle w:val="a3"/>
      <w:framePr w:wrap="around" w:vAnchor="text" w:hAnchor="margin" w:xAlign="center" w:y="1"/>
      <w:rPr>
        <w:rStyle w:val="a5"/>
        <w:rFonts w:ascii="宋体" w:eastAsia="宋体" w:hAnsi="宋体"/>
        <w:sz w:val="28"/>
        <w:szCs w:val="28"/>
      </w:rPr>
    </w:pPr>
    <w:r w:rsidRPr="006A71E3">
      <w:rPr>
        <w:rStyle w:val="a5"/>
      </w:rPr>
      <w:fldChar w:fldCharType="begin"/>
    </w:r>
    <w:r w:rsidR="00C871DD">
      <w:rPr>
        <w:rStyle w:val="a5"/>
      </w:rPr>
      <w:instrText xml:space="preserve">PAGE  </w:instrText>
    </w:r>
    <w:r w:rsidRPr="006A71E3">
      <w:rPr>
        <w:rStyle w:val="a5"/>
      </w:rPr>
      <w:fldChar w:fldCharType="separate"/>
    </w:r>
    <w:r w:rsidR="006A71E3">
      <w:rPr>
        <w:rStyle w:val="a5"/>
        <w:noProof/>
      </w:rPr>
      <w:t>- 2 -</w:t>
    </w:r>
    <w:r w:rsidRPr="006A71E3">
      <w:rPr>
        <w:rStyle w:val="a5"/>
        <w:rFonts w:ascii="宋体" w:eastAsia="宋体" w:hAnsi="宋体"/>
        <w:sz w:val="28"/>
        <w:szCs w:val="28"/>
      </w:rPr>
      <w:fldChar w:fldCharType="end"/>
    </w:r>
  </w:p>
  <w:p w14:paraId="1AE60319" w14:textId="77777777" w:rsidR="00C871DD" w:rsidRDefault="00C871DD" w:rsidP="00513A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1496"/>
      <w:docPartObj>
        <w:docPartGallery w:val="Page Numbers (Bottom of Page)"/>
        <w:docPartUnique/>
      </w:docPartObj>
    </w:sdtPr>
    <w:sdtEndPr>
      <w:rPr>
        <w:noProof/>
        <w:lang w:val="zh-CN"/>
      </w:rPr>
    </w:sdtEndPr>
    <w:sdtContent>
      <w:p w14:paraId="0E977073" w14:textId="3DC430D4" w:rsidR="00470CE5" w:rsidRDefault="00470CE5">
        <w:pPr>
          <w:pStyle w:val="a3"/>
          <w:jc w:val="center"/>
        </w:pPr>
        <w:r>
          <w:fldChar w:fldCharType="begin"/>
        </w:r>
        <w:r>
          <w:instrText xml:space="preserve"> PAGE   \* MERGEFORMAT </w:instrText>
        </w:r>
        <w:r>
          <w:fldChar w:fldCharType="separate"/>
        </w:r>
        <w:r w:rsidR="003531AD" w:rsidRPr="003531AD">
          <w:rPr>
            <w:noProof/>
            <w:lang w:val="zh-CN"/>
          </w:rPr>
          <w:t>-</w:t>
        </w:r>
        <w:r w:rsidR="003531AD">
          <w:rPr>
            <w:noProof/>
          </w:rPr>
          <w:t xml:space="preserve"> 4 -</w:t>
        </w:r>
        <w:r>
          <w:rPr>
            <w:noProof/>
            <w:lang w:val="zh-CN"/>
          </w:rPr>
          <w:fldChar w:fldCharType="end"/>
        </w:r>
      </w:p>
    </w:sdtContent>
  </w:sdt>
  <w:p w14:paraId="62C1A818" w14:textId="77777777" w:rsidR="00C871DD" w:rsidRDefault="00C871DD" w:rsidP="00513A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F7A7" w14:textId="77777777" w:rsidR="000A7AC5" w:rsidRDefault="000A7AC5">
      <w:r>
        <w:separator/>
      </w:r>
    </w:p>
  </w:footnote>
  <w:footnote w:type="continuationSeparator" w:id="0">
    <w:p w14:paraId="1EDB4AFA" w14:textId="77777777" w:rsidR="000A7AC5" w:rsidRDefault="000A7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3.3pt;height:3.3pt;visibility:visible;mso-wrap-style:square" o:bullet="t">
        <v:imagedata r:id="rId1" o:title=""/>
      </v:shape>
    </w:pict>
  </w:numPicBullet>
  <w:abstractNum w:abstractNumId="0" w15:restartNumberingAfterBreak="0">
    <w:nsid w:val="94083B06"/>
    <w:multiLevelType w:val="singleLevel"/>
    <w:tmpl w:val="94083B06"/>
    <w:lvl w:ilvl="0">
      <w:start w:val="1"/>
      <w:numFmt w:val="decimal"/>
      <w:suff w:val="space"/>
      <w:lvlText w:val="%1."/>
      <w:lvlJc w:val="left"/>
      <w:pPr>
        <w:ind w:left="1276" w:firstLine="0"/>
      </w:pPr>
    </w:lvl>
  </w:abstractNum>
  <w:abstractNum w:abstractNumId="1" w15:restartNumberingAfterBreak="0">
    <w:nsid w:val="0B655436"/>
    <w:multiLevelType w:val="hybridMultilevel"/>
    <w:tmpl w:val="242AC09E"/>
    <w:lvl w:ilvl="0" w:tplc="D9D41B8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122C4725"/>
    <w:multiLevelType w:val="hybridMultilevel"/>
    <w:tmpl w:val="3E70DBCE"/>
    <w:lvl w:ilvl="0" w:tplc="0A98DE5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288A66C9"/>
    <w:multiLevelType w:val="hybridMultilevel"/>
    <w:tmpl w:val="C09EEC40"/>
    <w:lvl w:ilvl="0" w:tplc="F502D5C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 w15:restartNumberingAfterBreak="0">
    <w:nsid w:val="31DF798A"/>
    <w:multiLevelType w:val="hybridMultilevel"/>
    <w:tmpl w:val="7CA66B9C"/>
    <w:lvl w:ilvl="0" w:tplc="67CA33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543C4D79"/>
    <w:multiLevelType w:val="multilevel"/>
    <w:tmpl w:val="543C4D79"/>
    <w:lvl w:ilvl="0">
      <w:start w:val="1"/>
      <w:numFmt w:val="decimal"/>
      <w:lvlText w:val="%1."/>
      <w:lvlJc w:val="left"/>
      <w:pPr>
        <w:tabs>
          <w:tab w:val="left" w:pos="918"/>
        </w:tabs>
        <w:ind w:left="918" w:hanging="420"/>
      </w:pPr>
    </w:lvl>
    <w:lvl w:ilvl="1">
      <w:start w:val="1"/>
      <w:numFmt w:val="lowerLetter"/>
      <w:lvlText w:val="%2)"/>
      <w:lvlJc w:val="left"/>
      <w:pPr>
        <w:tabs>
          <w:tab w:val="left" w:pos="1338"/>
        </w:tabs>
        <w:ind w:left="1338" w:hanging="420"/>
      </w:pPr>
    </w:lvl>
    <w:lvl w:ilvl="2">
      <w:start w:val="1"/>
      <w:numFmt w:val="lowerRoman"/>
      <w:lvlText w:val="%3."/>
      <w:lvlJc w:val="right"/>
      <w:pPr>
        <w:tabs>
          <w:tab w:val="left" w:pos="1758"/>
        </w:tabs>
        <w:ind w:left="1758" w:hanging="420"/>
      </w:pPr>
    </w:lvl>
    <w:lvl w:ilvl="3">
      <w:start w:val="1"/>
      <w:numFmt w:val="decimal"/>
      <w:lvlText w:val="%4."/>
      <w:lvlJc w:val="left"/>
      <w:pPr>
        <w:tabs>
          <w:tab w:val="left" w:pos="2178"/>
        </w:tabs>
        <w:ind w:left="2178" w:hanging="420"/>
      </w:pPr>
    </w:lvl>
    <w:lvl w:ilvl="4">
      <w:start w:val="1"/>
      <w:numFmt w:val="lowerLetter"/>
      <w:lvlText w:val="%5)"/>
      <w:lvlJc w:val="left"/>
      <w:pPr>
        <w:tabs>
          <w:tab w:val="left" w:pos="2598"/>
        </w:tabs>
        <w:ind w:left="2598" w:hanging="420"/>
      </w:pPr>
    </w:lvl>
    <w:lvl w:ilvl="5">
      <w:start w:val="1"/>
      <w:numFmt w:val="lowerRoman"/>
      <w:lvlText w:val="%6."/>
      <w:lvlJc w:val="right"/>
      <w:pPr>
        <w:tabs>
          <w:tab w:val="left" w:pos="3018"/>
        </w:tabs>
        <w:ind w:left="3018" w:hanging="420"/>
      </w:pPr>
    </w:lvl>
    <w:lvl w:ilvl="6">
      <w:start w:val="1"/>
      <w:numFmt w:val="decimal"/>
      <w:lvlText w:val="%7."/>
      <w:lvlJc w:val="left"/>
      <w:pPr>
        <w:tabs>
          <w:tab w:val="left" w:pos="3438"/>
        </w:tabs>
        <w:ind w:left="3438" w:hanging="420"/>
      </w:pPr>
    </w:lvl>
    <w:lvl w:ilvl="7">
      <w:start w:val="1"/>
      <w:numFmt w:val="lowerLetter"/>
      <w:lvlText w:val="%8)"/>
      <w:lvlJc w:val="left"/>
      <w:pPr>
        <w:tabs>
          <w:tab w:val="left" w:pos="3858"/>
        </w:tabs>
        <w:ind w:left="3858" w:hanging="420"/>
      </w:pPr>
    </w:lvl>
    <w:lvl w:ilvl="8">
      <w:start w:val="1"/>
      <w:numFmt w:val="lowerRoman"/>
      <w:lvlText w:val="%9."/>
      <w:lvlJc w:val="right"/>
      <w:pPr>
        <w:tabs>
          <w:tab w:val="left" w:pos="4278"/>
        </w:tabs>
        <w:ind w:left="4278" w:hanging="420"/>
      </w:pPr>
    </w:lvl>
  </w:abstractNum>
  <w:abstractNum w:abstractNumId="6" w15:restartNumberingAfterBreak="0">
    <w:nsid w:val="595C69D1"/>
    <w:multiLevelType w:val="hybridMultilevel"/>
    <w:tmpl w:val="32A097C2"/>
    <w:lvl w:ilvl="0" w:tplc="96CCAC86">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63E16E1B"/>
    <w:multiLevelType w:val="hybridMultilevel"/>
    <w:tmpl w:val="12B02D4C"/>
    <w:lvl w:ilvl="0" w:tplc="7E48ED3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77505590"/>
    <w:multiLevelType w:val="singleLevel"/>
    <w:tmpl w:val="77505590"/>
    <w:lvl w:ilvl="0">
      <w:start w:val="1"/>
      <w:numFmt w:val="chineseCounting"/>
      <w:suff w:val="nothing"/>
      <w:lvlText w:val="（%1）"/>
      <w:lvlJc w:val="left"/>
      <w:rPr>
        <w:rFonts w:hint="eastAsia"/>
      </w:rPr>
    </w:lvl>
  </w:abstractNum>
  <w:abstractNum w:abstractNumId="9" w15:restartNumberingAfterBreak="0">
    <w:nsid w:val="77A43D9A"/>
    <w:multiLevelType w:val="singleLevel"/>
    <w:tmpl w:val="77A43D9A"/>
    <w:lvl w:ilvl="0">
      <w:start w:val="1"/>
      <w:numFmt w:val="chineseCounting"/>
      <w:suff w:val="nothing"/>
      <w:lvlText w:val="%1、"/>
      <w:lvlJc w:val="left"/>
      <w:rPr>
        <w:rFonts w:hint="eastAsia"/>
      </w:rPr>
    </w:lvl>
  </w:abstractNum>
  <w:num w:numId="1" w16cid:durableId="1875846417">
    <w:abstractNumId w:val="4"/>
  </w:num>
  <w:num w:numId="2" w16cid:durableId="1719548613">
    <w:abstractNumId w:val="1"/>
  </w:num>
  <w:num w:numId="3" w16cid:durableId="848644461">
    <w:abstractNumId w:val="6"/>
  </w:num>
  <w:num w:numId="4" w16cid:durableId="54937202">
    <w:abstractNumId w:val="3"/>
  </w:num>
  <w:num w:numId="5" w16cid:durableId="1862161177">
    <w:abstractNumId w:val="2"/>
  </w:num>
  <w:num w:numId="6" w16cid:durableId="1977636668">
    <w:abstractNumId w:val="7"/>
  </w:num>
  <w:num w:numId="7" w16cid:durableId="96369960">
    <w:abstractNumId w:val="9"/>
  </w:num>
  <w:num w:numId="8" w16cid:durableId="1081099895">
    <w:abstractNumId w:val="8"/>
  </w:num>
  <w:num w:numId="9" w16cid:durableId="1783264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6974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B3B7C"/>
    <w:rsid w:val="00012064"/>
    <w:rsid w:val="00012597"/>
    <w:rsid w:val="0002321A"/>
    <w:rsid w:val="000275CE"/>
    <w:rsid w:val="00040BF2"/>
    <w:rsid w:val="00065A44"/>
    <w:rsid w:val="00076E9F"/>
    <w:rsid w:val="00092FBD"/>
    <w:rsid w:val="000A74B7"/>
    <w:rsid w:val="000A7AC5"/>
    <w:rsid w:val="000B02D6"/>
    <w:rsid w:val="000B1BC9"/>
    <w:rsid w:val="000B1D40"/>
    <w:rsid w:val="000B1E4C"/>
    <w:rsid w:val="000C2E7C"/>
    <w:rsid w:val="000C61A7"/>
    <w:rsid w:val="000D0786"/>
    <w:rsid w:val="000D4D0E"/>
    <w:rsid w:val="000E1D03"/>
    <w:rsid w:val="000F298A"/>
    <w:rsid w:val="000F3D55"/>
    <w:rsid w:val="001131A3"/>
    <w:rsid w:val="00123F92"/>
    <w:rsid w:val="00130546"/>
    <w:rsid w:val="001369AC"/>
    <w:rsid w:val="001371DF"/>
    <w:rsid w:val="001371F3"/>
    <w:rsid w:val="00144F32"/>
    <w:rsid w:val="00160A1A"/>
    <w:rsid w:val="00163322"/>
    <w:rsid w:val="0016447F"/>
    <w:rsid w:val="001650C9"/>
    <w:rsid w:val="00176FAE"/>
    <w:rsid w:val="00180CD8"/>
    <w:rsid w:val="00187F89"/>
    <w:rsid w:val="001975F6"/>
    <w:rsid w:val="001A0265"/>
    <w:rsid w:val="001A1200"/>
    <w:rsid w:val="001A3145"/>
    <w:rsid w:val="001B3E1F"/>
    <w:rsid w:val="001B6153"/>
    <w:rsid w:val="001C0B04"/>
    <w:rsid w:val="001D4157"/>
    <w:rsid w:val="001D4763"/>
    <w:rsid w:val="001D49F1"/>
    <w:rsid w:val="001D5811"/>
    <w:rsid w:val="001D5A70"/>
    <w:rsid w:val="001D7E5B"/>
    <w:rsid w:val="001F45DE"/>
    <w:rsid w:val="002026CC"/>
    <w:rsid w:val="00206F54"/>
    <w:rsid w:val="00224A84"/>
    <w:rsid w:val="0024054D"/>
    <w:rsid w:val="0024652C"/>
    <w:rsid w:val="002570C2"/>
    <w:rsid w:val="0026381A"/>
    <w:rsid w:val="00266CAF"/>
    <w:rsid w:val="002775E0"/>
    <w:rsid w:val="00284EA8"/>
    <w:rsid w:val="00294AAA"/>
    <w:rsid w:val="00297988"/>
    <w:rsid w:val="002A246B"/>
    <w:rsid w:val="002A47F6"/>
    <w:rsid w:val="002A752C"/>
    <w:rsid w:val="002B0E73"/>
    <w:rsid w:val="002B3B7C"/>
    <w:rsid w:val="002C08C8"/>
    <w:rsid w:val="002D2A8F"/>
    <w:rsid w:val="002E3FAF"/>
    <w:rsid w:val="002E46E9"/>
    <w:rsid w:val="002E583F"/>
    <w:rsid w:val="002E72B6"/>
    <w:rsid w:val="00304A8C"/>
    <w:rsid w:val="00321235"/>
    <w:rsid w:val="003213CC"/>
    <w:rsid w:val="003226E0"/>
    <w:rsid w:val="00322B6A"/>
    <w:rsid w:val="003301F1"/>
    <w:rsid w:val="00330C8C"/>
    <w:rsid w:val="00334710"/>
    <w:rsid w:val="00335F6E"/>
    <w:rsid w:val="00343416"/>
    <w:rsid w:val="003531AD"/>
    <w:rsid w:val="0038314B"/>
    <w:rsid w:val="00392817"/>
    <w:rsid w:val="003A5749"/>
    <w:rsid w:val="003A6AF7"/>
    <w:rsid w:val="003C0E6E"/>
    <w:rsid w:val="003C372F"/>
    <w:rsid w:val="003C70BE"/>
    <w:rsid w:val="003D0D2F"/>
    <w:rsid w:val="003E18DC"/>
    <w:rsid w:val="0040575C"/>
    <w:rsid w:val="00410429"/>
    <w:rsid w:val="00425211"/>
    <w:rsid w:val="00431BA2"/>
    <w:rsid w:val="00445ADE"/>
    <w:rsid w:val="00453E87"/>
    <w:rsid w:val="004627E2"/>
    <w:rsid w:val="00470CE5"/>
    <w:rsid w:val="004770FB"/>
    <w:rsid w:val="00482C01"/>
    <w:rsid w:val="00484B6B"/>
    <w:rsid w:val="004938D6"/>
    <w:rsid w:val="00496BE0"/>
    <w:rsid w:val="004A221F"/>
    <w:rsid w:val="004A4207"/>
    <w:rsid w:val="004A7F20"/>
    <w:rsid w:val="004B4AF8"/>
    <w:rsid w:val="004B5421"/>
    <w:rsid w:val="004C4832"/>
    <w:rsid w:val="004D6E7C"/>
    <w:rsid w:val="004E5F93"/>
    <w:rsid w:val="004F1C98"/>
    <w:rsid w:val="0051069F"/>
    <w:rsid w:val="00513A12"/>
    <w:rsid w:val="00523786"/>
    <w:rsid w:val="00525102"/>
    <w:rsid w:val="00557E2F"/>
    <w:rsid w:val="00574262"/>
    <w:rsid w:val="005753F2"/>
    <w:rsid w:val="0058708C"/>
    <w:rsid w:val="00595425"/>
    <w:rsid w:val="005A233C"/>
    <w:rsid w:val="005A3792"/>
    <w:rsid w:val="005B42B1"/>
    <w:rsid w:val="005B5798"/>
    <w:rsid w:val="005C12E8"/>
    <w:rsid w:val="005C2331"/>
    <w:rsid w:val="005D2F9E"/>
    <w:rsid w:val="005D7399"/>
    <w:rsid w:val="005E497F"/>
    <w:rsid w:val="005E4C8D"/>
    <w:rsid w:val="005E5743"/>
    <w:rsid w:val="005F1928"/>
    <w:rsid w:val="005F5148"/>
    <w:rsid w:val="00603F6E"/>
    <w:rsid w:val="00607679"/>
    <w:rsid w:val="00611036"/>
    <w:rsid w:val="006133DF"/>
    <w:rsid w:val="0061445F"/>
    <w:rsid w:val="006152CB"/>
    <w:rsid w:val="00624583"/>
    <w:rsid w:val="006314A6"/>
    <w:rsid w:val="00673491"/>
    <w:rsid w:val="00673BDD"/>
    <w:rsid w:val="00676BCD"/>
    <w:rsid w:val="006773E6"/>
    <w:rsid w:val="006803B6"/>
    <w:rsid w:val="00682218"/>
    <w:rsid w:val="006877FD"/>
    <w:rsid w:val="00691C36"/>
    <w:rsid w:val="006928F7"/>
    <w:rsid w:val="00693FF5"/>
    <w:rsid w:val="006A71E3"/>
    <w:rsid w:val="006B3E47"/>
    <w:rsid w:val="006B6D12"/>
    <w:rsid w:val="006C0630"/>
    <w:rsid w:val="006C205C"/>
    <w:rsid w:val="006C2430"/>
    <w:rsid w:val="006D5589"/>
    <w:rsid w:val="006D561B"/>
    <w:rsid w:val="006D7537"/>
    <w:rsid w:val="006E1080"/>
    <w:rsid w:val="006E6113"/>
    <w:rsid w:val="006E793C"/>
    <w:rsid w:val="006F25FF"/>
    <w:rsid w:val="006F2782"/>
    <w:rsid w:val="006F285F"/>
    <w:rsid w:val="007013EF"/>
    <w:rsid w:val="00713B44"/>
    <w:rsid w:val="0071591C"/>
    <w:rsid w:val="00720D64"/>
    <w:rsid w:val="007433F8"/>
    <w:rsid w:val="00777881"/>
    <w:rsid w:val="00777EA2"/>
    <w:rsid w:val="00794C6B"/>
    <w:rsid w:val="007959C1"/>
    <w:rsid w:val="00796C3C"/>
    <w:rsid w:val="007A2C25"/>
    <w:rsid w:val="007B4243"/>
    <w:rsid w:val="007D1A85"/>
    <w:rsid w:val="007E29AE"/>
    <w:rsid w:val="007F035D"/>
    <w:rsid w:val="007F0E9E"/>
    <w:rsid w:val="007F473B"/>
    <w:rsid w:val="00801E30"/>
    <w:rsid w:val="00806ED5"/>
    <w:rsid w:val="0081148D"/>
    <w:rsid w:val="0081452E"/>
    <w:rsid w:val="00820C79"/>
    <w:rsid w:val="00826CAD"/>
    <w:rsid w:val="00830F34"/>
    <w:rsid w:val="0084567F"/>
    <w:rsid w:val="00846F50"/>
    <w:rsid w:val="00847DBB"/>
    <w:rsid w:val="008560B6"/>
    <w:rsid w:val="00880775"/>
    <w:rsid w:val="008B1DC0"/>
    <w:rsid w:val="008B6ED0"/>
    <w:rsid w:val="008C226B"/>
    <w:rsid w:val="008C575B"/>
    <w:rsid w:val="008D04BB"/>
    <w:rsid w:val="008D6FDC"/>
    <w:rsid w:val="008E2621"/>
    <w:rsid w:val="008F27C3"/>
    <w:rsid w:val="00901548"/>
    <w:rsid w:val="00902E77"/>
    <w:rsid w:val="00911203"/>
    <w:rsid w:val="00915C19"/>
    <w:rsid w:val="00927DD0"/>
    <w:rsid w:val="0093791A"/>
    <w:rsid w:val="0094395E"/>
    <w:rsid w:val="00947F57"/>
    <w:rsid w:val="00972358"/>
    <w:rsid w:val="00974819"/>
    <w:rsid w:val="00975066"/>
    <w:rsid w:val="009843FF"/>
    <w:rsid w:val="00984E55"/>
    <w:rsid w:val="0099449A"/>
    <w:rsid w:val="009975A0"/>
    <w:rsid w:val="009B7FC4"/>
    <w:rsid w:val="009C711F"/>
    <w:rsid w:val="009E5F25"/>
    <w:rsid w:val="009F33B5"/>
    <w:rsid w:val="00A00063"/>
    <w:rsid w:val="00A00826"/>
    <w:rsid w:val="00A2218F"/>
    <w:rsid w:val="00A279C8"/>
    <w:rsid w:val="00A30AFC"/>
    <w:rsid w:val="00A43324"/>
    <w:rsid w:val="00A5122D"/>
    <w:rsid w:val="00A5267B"/>
    <w:rsid w:val="00A650D6"/>
    <w:rsid w:val="00A669BD"/>
    <w:rsid w:val="00A77FE9"/>
    <w:rsid w:val="00A84049"/>
    <w:rsid w:val="00AA19C3"/>
    <w:rsid w:val="00AA3057"/>
    <w:rsid w:val="00AA416F"/>
    <w:rsid w:val="00AA46F8"/>
    <w:rsid w:val="00AA68C5"/>
    <w:rsid w:val="00AB0080"/>
    <w:rsid w:val="00AB4D26"/>
    <w:rsid w:val="00AB65D4"/>
    <w:rsid w:val="00AB7845"/>
    <w:rsid w:val="00AC0972"/>
    <w:rsid w:val="00AD01C2"/>
    <w:rsid w:val="00AD50FC"/>
    <w:rsid w:val="00AD7754"/>
    <w:rsid w:val="00AE1A16"/>
    <w:rsid w:val="00AE2A53"/>
    <w:rsid w:val="00AF24EB"/>
    <w:rsid w:val="00B07549"/>
    <w:rsid w:val="00B1440E"/>
    <w:rsid w:val="00B15792"/>
    <w:rsid w:val="00B24CC2"/>
    <w:rsid w:val="00B333E9"/>
    <w:rsid w:val="00B358E9"/>
    <w:rsid w:val="00B4568F"/>
    <w:rsid w:val="00B5667F"/>
    <w:rsid w:val="00B61029"/>
    <w:rsid w:val="00B6324D"/>
    <w:rsid w:val="00B7129E"/>
    <w:rsid w:val="00B83505"/>
    <w:rsid w:val="00B94330"/>
    <w:rsid w:val="00BB1D90"/>
    <w:rsid w:val="00BB6B89"/>
    <w:rsid w:val="00BC62DF"/>
    <w:rsid w:val="00BE2894"/>
    <w:rsid w:val="00BE2D67"/>
    <w:rsid w:val="00BE7F46"/>
    <w:rsid w:val="00C03B38"/>
    <w:rsid w:val="00C0764B"/>
    <w:rsid w:val="00C31D6B"/>
    <w:rsid w:val="00C36AF5"/>
    <w:rsid w:val="00C36E15"/>
    <w:rsid w:val="00C439AA"/>
    <w:rsid w:val="00C43CB0"/>
    <w:rsid w:val="00C45A32"/>
    <w:rsid w:val="00C46DE2"/>
    <w:rsid w:val="00C5268A"/>
    <w:rsid w:val="00C66746"/>
    <w:rsid w:val="00C81985"/>
    <w:rsid w:val="00C846EC"/>
    <w:rsid w:val="00C871DD"/>
    <w:rsid w:val="00C90A7D"/>
    <w:rsid w:val="00CA1FC8"/>
    <w:rsid w:val="00CA55D1"/>
    <w:rsid w:val="00CA6E43"/>
    <w:rsid w:val="00CA6F04"/>
    <w:rsid w:val="00CB046C"/>
    <w:rsid w:val="00CB1C8A"/>
    <w:rsid w:val="00CB4C7F"/>
    <w:rsid w:val="00CB5CC9"/>
    <w:rsid w:val="00CB64E0"/>
    <w:rsid w:val="00CB7362"/>
    <w:rsid w:val="00CB74A3"/>
    <w:rsid w:val="00CD43DE"/>
    <w:rsid w:val="00CE078D"/>
    <w:rsid w:val="00CE1388"/>
    <w:rsid w:val="00CE1714"/>
    <w:rsid w:val="00CE23F4"/>
    <w:rsid w:val="00CE40DC"/>
    <w:rsid w:val="00CE47D2"/>
    <w:rsid w:val="00CE6531"/>
    <w:rsid w:val="00CF3205"/>
    <w:rsid w:val="00CF52F2"/>
    <w:rsid w:val="00D01742"/>
    <w:rsid w:val="00D07600"/>
    <w:rsid w:val="00D31F84"/>
    <w:rsid w:val="00D33372"/>
    <w:rsid w:val="00D43A98"/>
    <w:rsid w:val="00D44D6C"/>
    <w:rsid w:val="00D46A08"/>
    <w:rsid w:val="00D477F5"/>
    <w:rsid w:val="00D5112D"/>
    <w:rsid w:val="00D6714D"/>
    <w:rsid w:val="00D67388"/>
    <w:rsid w:val="00D7234F"/>
    <w:rsid w:val="00D72C1A"/>
    <w:rsid w:val="00D74145"/>
    <w:rsid w:val="00D94762"/>
    <w:rsid w:val="00DB6428"/>
    <w:rsid w:val="00DD2E39"/>
    <w:rsid w:val="00DE05B7"/>
    <w:rsid w:val="00DF4AAB"/>
    <w:rsid w:val="00E04906"/>
    <w:rsid w:val="00E069E7"/>
    <w:rsid w:val="00E140E8"/>
    <w:rsid w:val="00E211DB"/>
    <w:rsid w:val="00E218BE"/>
    <w:rsid w:val="00E22639"/>
    <w:rsid w:val="00E22EBE"/>
    <w:rsid w:val="00E36D40"/>
    <w:rsid w:val="00E60A07"/>
    <w:rsid w:val="00E636C0"/>
    <w:rsid w:val="00E725A0"/>
    <w:rsid w:val="00E75562"/>
    <w:rsid w:val="00E756B4"/>
    <w:rsid w:val="00E9413C"/>
    <w:rsid w:val="00EA1366"/>
    <w:rsid w:val="00EB20A4"/>
    <w:rsid w:val="00EB264F"/>
    <w:rsid w:val="00EB5E02"/>
    <w:rsid w:val="00EC7109"/>
    <w:rsid w:val="00EC7DDA"/>
    <w:rsid w:val="00ED27B5"/>
    <w:rsid w:val="00ED45D5"/>
    <w:rsid w:val="00ED600D"/>
    <w:rsid w:val="00EE0819"/>
    <w:rsid w:val="00EE1B20"/>
    <w:rsid w:val="00EE57FA"/>
    <w:rsid w:val="00EE627E"/>
    <w:rsid w:val="00EE6A44"/>
    <w:rsid w:val="00EF5B25"/>
    <w:rsid w:val="00F0169D"/>
    <w:rsid w:val="00F026F8"/>
    <w:rsid w:val="00F04317"/>
    <w:rsid w:val="00F0677F"/>
    <w:rsid w:val="00F1209F"/>
    <w:rsid w:val="00F128D8"/>
    <w:rsid w:val="00F2081B"/>
    <w:rsid w:val="00F257D8"/>
    <w:rsid w:val="00F26047"/>
    <w:rsid w:val="00F302D2"/>
    <w:rsid w:val="00F33641"/>
    <w:rsid w:val="00F45D12"/>
    <w:rsid w:val="00F6231D"/>
    <w:rsid w:val="00F72C80"/>
    <w:rsid w:val="00F745DC"/>
    <w:rsid w:val="00F81409"/>
    <w:rsid w:val="00F81933"/>
    <w:rsid w:val="00F93D1A"/>
    <w:rsid w:val="00F9696F"/>
    <w:rsid w:val="00F97218"/>
    <w:rsid w:val="00FC6203"/>
    <w:rsid w:val="00FD2EFF"/>
    <w:rsid w:val="00FE2BB8"/>
    <w:rsid w:val="00FE7021"/>
    <w:rsid w:val="00FF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BF4E"/>
  <w15:docId w15:val="{E46702D4-62A4-4CCB-AF11-0817CF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BB"/>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12"/>
    <w:pPr>
      <w:tabs>
        <w:tab w:val="center" w:pos="4153"/>
        <w:tab w:val="right" w:pos="8306"/>
      </w:tabs>
      <w:snapToGrid w:val="0"/>
      <w:jc w:val="left"/>
    </w:pPr>
    <w:rPr>
      <w:sz w:val="18"/>
      <w:szCs w:val="18"/>
    </w:rPr>
  </w:style>
  <w:style w:type="character" w:styleId="a5">
    <w:name w:val="page number"/>
    <w:basedOn w:val="a0"/>
    <w:rsid w:val="00513A12"/>
  </w:style>
  <w:style w:type="paragraph" w:customStyle="1" w:styleId="redtitle">
    <w:name w:val="redtitle"/>
    <w:basedOn w:val="a"/>
    <w:rsid w:val="00A84049"/>
    <w:pPr>
      <w:widowControl/>
      <w:spacing w:before="100" w:beforeAutospacing="1" w:after="100" w:afterAutospacing="1"/>
      <w:jc w:val="left"/>
    </w:pPr>
    <w:rPr>
      <w:rFonts w:ascii="宋体" w:hAnsi="宋体" w:cs="宋体"/>
      <w:kern w:val="0"/>
      <w:sz w:val="24"/>
    </w:rPr>
  </w:style>
  <w:style w:type="paragraph" w:styleId="a6">
    <w:name w:val="Normal (Web)"/>
    <w:basedOn w:val="a"/>
    <w:qFormat/>
    <w:rsid w:val="00266CAF"/>
    <w:pPr>
      <w:widowControl/>
      <w:spacing w:before="100" w:beforeAutospacing="1" w:after="100" w:afterAutospacing="1"/>
      <w:jc w:val="left"/>
    </w:pPr>
    <w:rPr>
      <w:rFonts w:ascii="宋体" w:hAnsi="宋体" w:cs="宋体"/>
      <w:kern w:val="0"/>
      <w:sz w:val="24"/>
    </w:rPr>
  </w:style>
  <w:style w:type="paragraph" w:styleId="a7">
    <w:name w:val="Date"/>
    <w:basedOn w:val="a"/>
    <w:next w:val="a"/>
    <w:rsid w:val="00C66746"/>
    <w:rPr>
      <w:rFonts w:ascii="仿宋_GB2312" w:eastAsia="仿宋_GB2312"/>
      <w:sz w:val="28"/>
      <w:szCs w:val="20"/>
    </w:rPr>
  </w:style>
  <w:style w:type="paragraph" w:styleId="a8">
    <w:name w:val="header"/>
    <w:basedOn w:val="a"/>
    <w:rsid w:val="00C66746"/>
    <w:pPr>
      <w:pBdr>
        <w:bottom w:val="single" w:sz="6" w:space="1" w:color="auto"/>
      </w:pBdr>
      <w:tabs>
        <w:tab w:val="center" w:pos="4153"/>
        <w:tab w:val="right" w:pos="8306"/>
      </w:tabs>
      <w:snapToGrid w:val="0"/>
      <w:jc w:val="center"/>
    </w:pPr>
    <w:rPr>
      <w:sz w:val="18"/>
      <w:szCs w:val="18"/>
    </w:rPr>
  </w:style>
  <w:style w:type="character" w:styleId="a9">
    <w:name w:val="Strong"/>
    <w:qFormat/>
    <w:rsid w:val="00330C8C"/>
    <w:rPr>
      <w:b/>
      <w:bCs/>
    </w:rPr>
  </w:style>
  <w:style w:type="character" w:styleId="aa">
    <w:name w:val="Hyperlink"/>
    <w:rsid w:val="00EB20A4"/>
    <w:rPr>
      <w:color w:val="0000CC"/>
      <w:u w:val="single"/>
    </w:rPr>
  </w:style>
  <w:style w:type="character" w:customStyle="1" w:styleId="a4">
    <w:name w:val="页脚 字符"/>
    <w:basedOn w:val="a0"/>
    <w:link w:val="a3"/>
    <w:uiPriority w:val="99"/>
    <w:rsid w:val="008D04BB"/>
    <w:rPr>
      <w:rFonts w:eastAsia="仿宋"/>
      <w:kern w:val="2"/>
      <w:sz w:val="18"/>
      <w:szCs w:val="18"/>
    </w:rPr>
  </w:style>
  <w:style w:type="table" w:styleId="ab">
    <w:name w:val="Table Grid"/>
    <w:basedOn w:val="a1"/>
    <w:rsid w:val="00EF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E756B4"/>
    <w:rPr>
      <w:sz w:val="18"/>
      <w:szCs w:val="18"/>
    </w:rPr>
  </w:style>
  <w:style w:type="character" w:customStyle="1" w:styleId="ad">
    <w:name w:val="批注框文本 字符"/>
    <w:basedOn w:val="a0"/>
    <w:link w:val="ac"/>
    <w:semiHidden/>
    <w:rsid w:val="00E756B4"/>
    <w:rPr>
      <w:rFonts w:eastAsia="仿宋"/>
      <w:kern w:val="2"/>
      <w:sz w:val="18"/>
      <w:szCs w:val="18"/>
    </w:rPr>
  </w:style>
  <w:style w:type="paragraph" w:styleId="ae">
    <w:name w:val="List Paragraph"/>
    <w:basedOn w:val="a"/>
    <w:uiPriority w:val="34"/>
    <w:qFormat/>
    <w:rsid w:val="006D7537"/>
    <w:pPr>
      <w:ind w:firstLineChars="200" w:firstLine="420"/>
    </w:pPr>
    <w:rPr>
      <w:rFonts w:asciiTheme="minorHAnsi" w:eastAsiaTheme="minorEastAsia" w:hAnsiTheme="minorHAnsi" w:cstheme="minorBidi"/>
      <w:sz w:val="21"/>
      <w:szCs w:val="22"/>
    </w:rPr>
  </w:style>
  <w:style w:type="paragraph" w:styleId="af">
    <w:name w:val="Body Text"/>
    <w:basedOn w:val="a"/>
    <w:link w:val="af0"/>
    <w:uiPriority w:val="1"/>
    <w:unhideWhenUsed/>
    <w:qFormat/>
    <w:rsid w:val="00C43CB0"/>
    <w:rPr>
      <w:rFonts w:ascii="宋体" w:eastAsia="宋体" w:hAnsi="宋体" w:cs="宋体"/>
      <w:szCs w:val="32"/>
      <w:lang w:val="zh-CN" w:bidi="zh-CN"/>
    </w:rPr>
  </w:style>
  <w:style w:type="character" w:customStyle="1" w:styleId="af0">
    <w:name w:val="正文文本 字符"/>
    <w:basedOn w:val="a0"/>
    <w:link w:val="af"/>
    <w:uiPriority w:val="1"/>
    <w:rsid w:val="00C43CB0"/>
    <w:rPr>
      <w:rFonts w:ascii="宋体" w:hAnsi="宋体" w:cs="宋体"/>
      <w:kern w:val="2"/>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5396">
      <w:bodyDiv w:val="1"/>
      <w:marLeft w:val="0"/>
      <w:marRight w:val="0"/>
      <w:marTop w:val="0"/>
      <w:marBottom w:val="0"/>
      <w:divBdr>
        <w:top w:val="none" w:sz="0" w:space="0" w:color="auto"/>
        <w:left w:val="none" w:sz="0" w:space="0" w:color="auto"/>
        <w:bottom w:val="none" w:sz="0" w:space="0" w:color="auto"/>
        <w:right w:val="none" w:sz="0" w:space="0" w:color="auto"/>
      </w:divBdr>
    </w:div>
    <w:div w:id="455761279">
      <w:bodyDiv w:val="1"/>
      <w:marLeft w:val="0"/>
      <w:marRight w:val="0"/>
      <w:marTop w:val="0"/>
      <w:marBottom w:val="0"/>
      <w:divBdr>
        <w:top w:val="none" w:sz="0" w:space="0" w:color="auto"/>
        <w:left w:val="none" w:sz="0" w:space="0" w:color="auto"/>
        <w:bottom w:val="none" w:sz="0" w:space="0" w:color="auto"/>
        <w:right w:val="none" w:sz="0" w:space="0" w:color="auto"/>
      </w:divBdr>
    </w:div>
    <w:div w:id="622270982">
      <w:bodyDiv w:val="1"/>
      <w:marLeft w:val="0"/>
      <w:marRight w:val="0"/>
      <w:marTop w:val="0"/>
      <w:marBottom w:val="0"/>
      <w:divBdr>
        <w:top w:val="none" w:sz="0" w:space="0" w:color="auto"/>
        <w:left w:val="none" w:sz="0" w:space="0" w:color="auto"/>
        <w:bottom w:val="none" w:sz="0" w:space="0" w:color="auto"/>
        <w:right w:val="none" w:sz="0" w:space="0" w:color="auto"/>
      </w:divBdr>
      <w:divsChild>
        <w:div w:id="1693414542">
          <w:marLeft w:val="0"/>
          <w:marRight w:val="0"/>
          <w:marTop w:val="0"/>
          <w:marBottom w:val="0"/>
          <w:divBdr>
            <w:top w:val="none" w:sz="0" w:space="0" w:color="auto"/>
            <w:left w:val="none" w:sz="0" w:space="0" w:color="auto"/>
            <w:bottom w:val="none" w:sz="0" w:space="0" w:color="auto"/>
            <w:right w:val="none" w:sz="0" w:space="0" w:color="auto"/>
          </w:divBdr>
          <w:divsChild>
            <w:div w:id="264313790">
              <w:marLeft w:val="0"/>
              <w:marRight w:val="0"/>
              <w:marTop w:val="0"/>
              <w:marBottom w:val="0"/>
              <w:divBdr>
                <w:top w:val="none" w:sz="0" w:space="0" w:color="auto"/>
                <w:left w:val="none" w:sz="0" w:space="0" w:color="auto"/>
                <w:bottom w:val="none" w:sz="0" w:space="0" w:color="auto"/>
                <w:right w:val="none" w:sz="0" w:space="0" w:color="auto"/>
              </w:divBdr>
              <w:divsChild>
                <w:div w:id="94983541">
                  <w:marLeft w:val="0"/>
                  <w:marRight w:val="0"/>
                  <w:marTop w:val="0"/>
                  <w:marBottom w:val="0"/>
                  <w:divBdr>
                    <w:top w:val="none" w:sz="0" w:space="0" w:color="auto"/>
                    <w:left w:val="none" w:sz="0" w:space="0" w:color="auto"/>
                    <w:bottom w:val="none" w:sz="0" w:space="0" w:color="auto"/>
                    <w:right w:val="none" w:sz="0" w:space="0" w:color="auto"/>
                  </w:divBdr>
                  <w:divsChild>
                    <w:div w:id="1640649067">
                      <w:marLeft w:val="0"/>
                      <w:marRight w:val="0"/>
                      <w:marTop w:val="0"/>
                      <w:marBottom w:val="0"/>
                      <w:divBdr>
                        <w:top w:val="none" w:sz="0" w:space="0" w:color="auto"/>
                        <w:left w:val="none" w:sz="0" w:space="0" w:color="auto"/>
                        <w:bottom w:val="none" w:sz="0" w:space="0" w:color="auto"/>
                        <w:right w:val="none" w:sz="0" w:space="0" w:color="auto"/>
                      </w:divBdr>
                      <w:divsChild>
                        <w:div w:id="820804115">
                          <w:marLeft w:val="0"/>
                          <w:marRight w:val="0"/>
                          <w:marTop w:val="0"/>
                          <w:marBottom w:val="120"/>
                          <w:divBdr>
                            <w:top w:val="none" w:sz="0" w:space="0" w:color="auto"/>
                            <w:left w:val="none" w:sz="0" w:space="0" w:color="auto"/>
                            <w:bottom w:val="none" w:sz="0" w:space="0" w:color="auto"/>
                            <w:right w:val="none" w:sz="0" w:space="0" w:color="auto"/>
                          </w:divBdr>
                          <w:divsChild>
                            <w:div w:id="1158157291">
                              <w:marLeft w:val="0"/>
                              <w:marRight w:val="0"/>
                              <w:marTop w:val="0"/>
                              <w:marBottom w:val="0"/>
                              <w:divBdr>
                                <w:top w:val="none" w:sz="0" w:space="0" w:color="auto"/>
                                <w:left w:val="none" w:sz="0" w:space="0" w:color="auto"/>
                                <w:bottom w:val="none" w:sz="0" w:space="0" w:color="auto"/>
                                <w:right w:val="none" w:sz="0" w:space="0" w:color="auto"/>
                              </w:divBdr>
                              <w:divsChild>
                                <w:div w:id="262500865">
                                  <w:marLeft w:val="0"/>
                                  <w:marRight w:val="0"/>
                                  <w:marTop w:val="0"/>
                                  <w:marBottom w:val="0"/>
                                  <w:divBdr>
                                    <w:top w:val="none" w:sz="0" w:space="0" w:color="auto"/>
                                    <w:left w:val="none" w:sz="0" w:space="0" w:color="auto"/>
                                    <w:bottom w:val="none" w:sz="0" w:space="0" w:color="auto"/>
                                    <w:right w:val="none" w:sz="0" w:space="0" w:color="auto"/>
                                  </w:divBdr>
                                  <w:divsChild>
                                    <w:div w:id="1974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60837">
      <w:bodyDiv w:val="1"/>
      <w:marLeft w:val="0"/>
      <w:marRight w:val="0"/>
      <w:marTop w:val="0"/>
      <w:marBottom w:val="0"/>
      <w:divBdr>
        <w:top w:val="none" w:sz="0" w:space="0" w:color="auto"/>
        <w:left w:val="none" w:sz="0" w:space="0" w:color="auto"/>
        <w:bottom w:val="none" w:sz="0" w:space="0" w:color="auto"/>
        <w:right w:val="none" w:sz="0" w:space="0" w:color="auto"/>
      </w:divBdr>
    </w:div>
    <w:div w:id="822819634">
      <w:bodyDiv w:val="1"/>
      <w:marLeft w:val="0"/>
      <w:marRight w:val="0"/>
      <w:marTop w:val="0"/>
      <w:marBottom w:val="0"/>
      <w:divBdr>
        <w:top w:val="none" w:sz="0" w:space="0" w:color="auto"/>
        <w:left w:val="none" w:sz="0" w:space="0" w:color="auto"/>
        <w:bottom w:val="none" w:sz="0" w:space="0" w:color="auto"/>
        <w:right w:val="none" w:sz="0" w:space="0" w:color="auto"/>
      </w:divBdr>
    </w:div>
    <w:div w:id="899247486">
      <w:bodyDiv w:val="1"/>
      <w:marLeft w:val="0"/>
      <w:marRight w:val="0"/>
      <w:marTop w:val="0"/>
      <w:marBottom w:val="0"/>
      <w:divBdr>
        <w:top w:val="none" w:sz="0" w:space="0" w:color="auto"/>
        <w:left w:val="none" w:sz="0" w:space="0" w:color="auto"/>
        <w:bottom w:val="none" w:sz="0" w:space="0" w:color="auto"/>
        <w:right w:val="none" w:sz="0" w:space="0" w:color="auto"/>
      </w:divBdr>
    </w:div>
    <w:div w:id="905605755">
      <w:bodyDiv w:val="1"/>
      <w:marLeft w:val="0"/>
      <w:marRight w:val="0"/>
      <w:marTop w:val="0"/>
      <w:marBottom w:val="0"/>
      <w:divBdr>
        <w:top w:val="none" w:sz="0" w:space="0" w:color="auto"/>
        <w:left w:val="none" w:sz="0" w:space="0" w:color="auto"/>
        <w:bottom w:val="none" w:sz="0" w:space="0" w:color="auto"/>
        <w:right w:val="none" w:sz="0" w:space="0" w:color="auto"/>
      </w:divBdr>
    </w:div>
    <w:div w:id="957953290">
      <w:bodyDiv w:val="1"/>
      <w:marLeft w:val="0"/>
      <w:marRight w:val="0"/>
      <w:marTop w:val="0"/>
      <w:marBottom w:val="0"/>
      <w:divBdr>
        <w:top w:val="none" w:sz="0" w:space="0" w:color="auto"/>
        <w:left w:val="none" w:sz="0" w:space="0" w:color="auto"/>
        <w:bottom w:val="none" w:sz="0" w:space="0" w:color="auto"/>
        <w:right w:val="none" w:sz="0" w:space="0" w:color="auto"/>
      </w:divBdr>
    </w:div>
    <w:div w:id="958218551">
      <w:bodyDiv w:val="1"/>
      <w:marLeft w:val="0"/>
      <w:marRight w:val="0"/>
      <w:marTop w:val="0"/>
      <w:marBottom w:val="0"/>
      <w:divBdr>
        <w:top w:val="none" w:sz="0" w:space="0" w:color="auto"/>
        <w:left w:val="none" w:sz="0" w:space="0" w:color="auto"/>
        <w:bottom w:val="none" w:sz="0" w:space="0" w:color="auto"/>
        <w:right w:val="none" w:sz="0" w:space="0" w:color="auto"/>
      </w:divBdr>
    </w:div>
    <w:div w:id="1077826462">
      <w:bodyDiv w:val="1"/>
      <w:marLeft w:val="0"/>
      <w:marRight w:val="0"/>
      <w:marTop w:val="0"/>
      <w:marBottom w:val="0"/>
      <w:divBdr>
        <w:top w:val="none" w:sz="0" w:space="0" w:color="auto"/>
        <w:left w:val="none" w:sz="0" w:space="0" w:color="auto"/>
        <w:bottom w:val="none" w:sz="0" w:space="0" w:color="auto"/>
        <w:right w:val="none" w:sz="0" w:space="0" w:color="auto"/>
      </w:divBdr>
    </w:div>
    <w:div w:id="1265109278">
      <w:bodyDiv w:val="1"/>
      <w:marLeft w:val="0"/>
      <w:marRight w:val="0"/>
      <w:marTop w:val="0"/>
      <w:marBottom w:val="0"/>
      <w:divBdr>
        <w:top w:val="none" w:sz="0" w:space="0" w:color="auto"/>
        <w:left w:val="none" w:sz="0" w:space="0" w:color="auto"/>
        <w:bottom w:val="none" w:sz="0" w:space="0" w:color="auto"/>
        <w:right w:val="none" w:sz="0" w:space="0" w:color="auto"/>
      </w:divBdr>
    </w:div>
    <w:div w:id="1727102553">
      <w:bodyDiv w:val="1"/>
      <w:marLeft w:val="0"/>
      <w:marRight w:val="0"/>
      <w:marTop w:val="0"/>
      <w:marBottom w:val="0"/>
      <w:divBdr>
        <w:top w:val="none" w:sz="0" w:space="0" w:color="auto"/>
        <w:left w:val="none" w:sz="0" w:space="0" w:color="auto"/>
        <w:bottom w:val="none" w:sz="0" w:space="0" w:color="auto"/>
        <w:right w:val="none" w:sz="0" w:space="0" w:color="auto"/>
      </w:divBdr>
    </w:div>
    <w:div w:id="1777601478">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434</Words>
  <Characters>2480</Characters>
  <Application>Microsoft Office Word</Application>
  <DocSecurity>0</DocSecurity>
  <Lines>20</Lines>
  <Paragraphs>5</Paragraphs>
  <ScaleCrop>false</ScaleCrop>
  <Company>ZLP</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江苏大学党委理论学习中心组2008年下半年学习计划</dc:title>
  <dc:creator>zlp730516</dc:creator>
  <cp:lastModifiedBy>zhiyi chen</cp:lastModifiedBy>
  <cp:revision>27</cp:revision>
  <cp:lastPrinted>2021-10-08T06:29:00Z</cp:lastPrinted>
  <dcterms:created xsi:type="dcterms:W3CDTF">2021-02-01T02:36:00Z</dcterms:created>
  <dcterms:modified xsi:type="dcterms:W3CDTF">2023-02-21T02:15:00Z</dcterms:modified>
</cp:coreProperties>
</file>